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D70" w14:textId="341D83F1" w:rsidR="00BE4774" w:rsidRPr="00BE4774" w:rsidRDefault="00BE4774" w:rsidP="00BE4774">
      <w:pPr>
        <w:spacing w:before="100" w:beforeAutospacing="1" w:after="567" w:line="240" w:lineRule="auto"/>
        <w:jc w:val="center"/>
        <w:rPr>
          <w:rFonts w:ascii="Times" w:eastAsia="Times New Roman" w:hAnsi="Times" w:cs="Times New Roman"/>
          <w:b/>
          <w:bCs/>
          <w:i/>
          <w:sz w:val="34"/>
          <w:szCs w:val="20"/>
          <w:lang w:val="it"/>
        </w:rPr>
      </w:pPr>
      <w:bookmarkStart w:id="0" w:name="_Hlk74039937"/>
      <w:r>
        <w:rPr>
          <w:rFonts w:ascii="Times" w:eastAsia="Times New Roman" w:hAnsi="Times" w:cs="Times New Roman"/>
          <w:b/>
          <w:bCs/>
          <w:sz w:val="34"/>
          <w:szCs w:val="20"/>
          <w:lang w:val="it"/>
        </w:rPr>
        <w:t>Il Laboratorio di Fisica entra nell’elaborato di Matematica e Fisica nell’Esame di Stato per il Liceo Scientifico</w:t>
      </w:r>
    </w:p>
    <w:p w14:paraId="30FB86B0" w14:textId="4559C1AE" w:rsidR="00BE4774" w:rsidRPr="00BE4774" w:rsidRDefault="00BE4774" w:rsidP="00BE477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" w:eastAsia="Times New Roman" w:hAnsi="Times" w:cs="Times New Roman"/>
          <w:b/>
          <w:spacing w:val="-3"/>
          <w:lang w:val="it"/>
        </w:rPr>
        <w:t>Paola DIENER</w:t>
      </w:r>
      <w:r w:rsidRPr="00BE4774">
        <w:rPr>
          <w:rFonts w:ascii="Times" w:eastAsia="Times New Roman" w:hAnsi="Times" w:cs="Times New Roman"/>
          <w:vertAlign w:val="superscript"/>
          <w:lang w:val="it"/>
        </w:rPr>
        <w:t>1,2</w:t>
      </w:r>
      <w:r>
        <w:rPr>
          <w:rFonts w:ascii="Times" w:eastAsia="Times New Roman" w:hAnsi="Times" w:cs="Times New Roman"/>
          <w:b/>
          <w:lang w:val="it"/>
        </w:rPr>
        <w:t>, Eduardo CIARDIELLO</w:t>
      </w:r>
      <w:r>
        <w:rPr>
          <w:rFonts w:ascii="Times" w:eastAsia="Times New Roman" w:hAnsi="Times" w:cs="Times New Roman"/>
          <w:b/>
          <w:vertAlign w:val="superscript"/>
          <w:lang w:val="it"/>
        </w:rPr>
        <w:t>1,2</w:t>
      </w:r>
      <w:r w:rsidRPr="00BE4774">
        <w:rPr>
          <w:rFonts w:ascii="Times" w:eastAsia="Times New Roman" w:hAnsi="Times" w:cs="Times New Roman"/>
          <w:b/>
          <w:lang w:val="it"/>
        </w:rPr>
        <w:t xml:space="preserve"> </w:t>
      </w:r>
      <w:r w:rsidR="00B95FD1">
        <w:rPr>
          <w:rFonts w:ascii="Times" w:eastAsia="Times New Roman" w:hAnsi="Times" w:cs="Times New Roman"/>
          <w:b/>
          <w:lang w:val="it"/>
        </w:rPr>
        <w:t xml:space="preserve">, </w:t>
      </w:r>
      <w:r>
        <w:rPr>
          <w:rFonts w:ascii="Times" w:eastAsia="Times New Roman" w:hAnsi="Times" w:cs="Times New Roman"/>
          <w:b/>
          <w:lang w:val="it"/>
        </w:rPr>
        <w:t>Giulio</w:t>
      </w:r>
      <w:r w:rsidRPr="00BE4774">
        <w:rPr>
          <w:rFonts w:ascii="Times" w:eastAsia="Times New Roman" w:hAnsi="Times" w:cs="Times New Roman"/>
          <w:b/>
          <w:lang w:val="it"/>
        </w:rPr>
        <w:t xml:space="preserve"> </w:t>
      </w:r>
      <w:r>
        <w:rPr>
          <w:rFonts w:ascii="Times" w:eastAsia="Times New Roman" w:hAnsi="Times" w:cs="Times New Roman"/>
          <w:b/>
          <w:lang w:val="it"/>
        </w:rPr>
        <w:t>RIVA</w:t>
      </w:r>
      <w:r>
        <w:rPr>
          <w:rFonts w:ascii="Times" w:eastAsia="Times New Roman" w:hAnsi="Times" w:cs="Times New Roman"/>
          <w:vertAlign w:val="superscript"/>
          <w:lang w:val="it"/>
        </w:rPr>
        <w:t>2</w:t>
      </w:r>
      <w:r w:rsidRPr="00BE4774">
        <w:rPr>
          <w:rFonts w:ascii="Times" w:eastAsia="Times New Roman" w:hAnsi="Times" w:cs="Times New Roman"/>
          <w:vertAlign w:val="superscript"/>
          <w:lang w:val="it"/>
        </w:rPr>
        <w:t>,3</w:t>
      </w:r>
      <w:r w:rsidRPr="00BE4774">
        <w:rPr>
          <w:rFonts w:ascii="Times" w:eastAsia="Times New Roman" w:hAnsi="Times" w:cs="Times New Roman"/>
          <w:b/>
          <w:lang w:val="it"/>
        </w:rPr>
        <w:t xml:space="preserve"> </w:t>
      </w:r>
      <w:r w:rsidR="00B95FD1">
        <w:rPr>
          <w:rFonts w:ascii="Times" w:eastAsia="Times New Roman" w:hAnsi="Times" w:cs="Times New Roman"/>
          <w:b/>
          <w:lang w:val="it"/>
        </w:rPr>
        <w:t>e Francesco</w:t>
      </w:r>
      <w:r w:rsidR="00B95FD1" w:rsidRPr="00BE4774">
        <w:rPr>
          <w:rFonts w:ascii="Times" w:eastAsia="Times New Roman" w:hAnsi="Times" w:cs="Times New Roman"/>
          <w:b/>
          <w:lang w:val="it"/>
        </w:rPr>
        <w:t xml:space="preserve"> </w:t>
      </w:r>
      <w:r w:rsidR="00B95FD1">
        <w:rPr>
          <w:rFonts w:ascii="Times" w:eastAsia="Times New Roman" w:hAnsi="Times" w:cs="Times New Roman"/>
          <w:b/>
          <w:lang w:val="it"/>
        </w:rPr>
        <w:t>POLONI</w:t>
      </w:r>
      <w:r w:rsidR="00B95FD1">
        <w:rPr>
          <w:rFonts w:ascii="Times" w:eastAsia="Times New Roman" w:hAnsi="Times" w:cs="Times New Roman"/>
          <w:vertAlign w:val="superscript"/>
          <w:lang w:val="it"/>
        </w:rPr>
        <w:t>2</w:t>
      </w:r>
      <w:r w:rsidR="00B95FD1" w:rsidRPr="00BE4774">
        <w:rPr>
          <w:rFonts w:ascii="Times" w:eastAsia="Times New Roman" w:hAnsi="Times" w:cs="Times New Roman"/>
          <w:vertAlign w:val="superscript"/>
          <w:lang w:val="it"/>
        </w:rPr>
        <w:t>,3</w:t>
      </w:r>
    </w:p>
    <w:p w14:paraId="3C6AD14C" w14:textId="5DB11C13" w:rsidR="00BE4774" w:rsidRPr="00BE4774" w:rsidRDefault="00BE4774" w:rsidP="00BE4774">
      <w:pPr>
        <w:tabs>
          <w:tab w:val="left" w:pos="426"/>
        </w:tabs>
        <w:spacing w:after="0" w:line="240" w:lineRule="auto"/>
        <w:ind w:left="1418"/>
        <w:rPr>
          <w:rFonts w:ascii="Times" w:eastAsia="Times New Roman" w:hAnsi="Times" w:cs="Times New Roman"/>
          <w:i/>
          <w:color w:val="000000"/>
          <w:lang w:val="it"/>
        </w:rPr>
      </w:pPr>
      <w:r w:rsidRPr="00BE4774">
        <w:rPr>
          <w:rFonts w:ascii="Times" w:eastAsia="Times New Roman" w:hAnsi="Times" w:cs="Times New Roman"/>
          <w:color w:val="000000"/>
          <w:vertAlign w:val="superscript"/>
          <w:lang w:val="it"/>
        </w:rPr>
        <w:t>1</w:t>
      </w:r>
      <w:r w:rsidRPr="00BE4774">
        <w:rPr>
          <w:rFonts w:ascii="Times" w:eastAsia="Times New Roman" w:hAnsi="Times" w:cs="Times New Roman"/>
          <w:i/>
          <w:color w:val="000000"/>
          <w:lang w:val="it"/>
        </w:rPr>
        <w:t xml:space="preserve">Dipartimento di </w:t>
      </w:r>
      <w:r>
        <w:rPr>
          <w:rFonts w:ascii="Times" w:eastAsia="Times New Roman" w:hAnsi="Times" w:cs="Times New Roman"/>
          <w:i/>
          <w:color w:val="000000"/>
          <w:lang w:val="it"/>
        </w:rPr>
        <w:t>Matematica e Fisica</w:t>
      </w:r>
    </w:p>
    <w:p w14:paraId="68EC35C3" w14:textId="780D80E9" w:rsidR="00BE4774" w:rsidRPr="00BE4774" w:rsidRDefault="00BE4774" w:rsidP="00BE4774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</w:rPr>
      </w:pPr>
      <w:r w:rsidRPr="00BE4774">
        <w:rPr>
          <w:rFonts w:ascii="Times" w:eastAsia="Times New Roman" w:hAnsi="Times" w:cs="Times New Roman"/>
          <w:color w:val="000000"/>
          <w:vertAlign w:val="superscript"/>
          <w:lang w:val="it"/>
        </w:rPr>
        <w:t>2</w:t>
      </w:r>
      <w:r>
        <w:rPr>
          <w:rFonts w:ascii="Times" w:eastAsia="Times New Roman" w:hAnsi="Times" w:cs="Times New Roman"/>
          <w:i/>
          <w:color w:val="000000"/>
          <w:lang w:val="it"/>
        </w:rPr>
        <w:t xml:space="preserve"> Liceo Scientifico Statale “Galileo Galilei” Trieste</w:t>
      </w:r>
      <w:r w:rsidRPr="00BE4774">
        <w:rPr>
          <w:rFonts w:ascii="Times New Roman" w:eastAsia="Times New Roman" w:hAnsi="Times New Roman" w:cs="Times New Roman"/>
          <w:color w:val="000000"/>
        </w:rPr>
        <w:tab/>
      </w:r>
    </w:p>
    <w:p w14:paraId="48D75BEC" w14:textId="1DDD6379" w:rsidR="00BE4774" w:rsidRPr="00BE4774" w:rsidRDefault="00BE4774" w:rsidP="00BE4774">
      <w:pPr>
        <w:tabs>
          <w:tab w:val="left" w:pos="426"/>
        </w:tabs>
        <w:spacing w:after="0" w:line="240" w:lineRule="auto"/>
        <w:ind w:left="1418"/>
        <w:rPr>
          <w:rFonts w:ascii="Times" w:eastAsia="Times New Roman" w:hAnsi="Times" w:cs="Times New Roman"/>
          <w:i/>
          <w:color w:val="000000"/>
          <w:lang w:val="it"/>
        </w:rPr>
      </w:pPr>
      <w:r w:rsidRPr="00BE4774">
        <w:rPr>
          <w:rFonts w:ascii="Times" w:eastAsia="Times New Roman" w:hAnsi="Times" w:cs="Times New Roman"/>
          <w:color w:val="000000"/>
          <w:vertAlign w:val="superscript"/>
          <w:lang w:val="it"/>
        </w:rPr>
        <w:t xml:space="preserve">3 </w:t>
      </w:r>
      <w:r>
        <w:rPr>
          <w:rFonts w:ascii="Times" w:eastAsia="Times New Roman" w:hAnsi="Times" w:cs="Times New Roman"/>
          <w:i/>
          <w:color w:val="000000"/>
          <w:lang w:val="it"/>
        </w:rPr>
        <w:t>Studente</w:t>
      </w:r>
    </w:p>
    <w:p w14:paraId="08EE3DA9" w14:textId="4335755C" w:rsidR="00BE4774" w:rsidRPr="00BE4774" w:rsidRDefault="00BE4774" w:rsidP="00BE4774">
      <w:pPr>
        <w:tabs>
          <w:tab w:val="left" w:pos="426"/>
        </w:tabs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</w:rPr>
      </w:pPr>
      <w:r w:rsidRPr="00BE4774">
        <w:rPr>
          <w:rFonts w:ascii="Times" w:eastAsia="Times New Roman" w:hAnsi="Times" w:cs="Times New Roman"/>
          <w:color w:val="000000"/>
          <w:lang w:val="it"/>
        </w:rPr>
        <w:t xml:space="preserve">e-mail di riferimento: </w:t>
      </w:r>
      <w:r>
        <w:rPr>
          <w:rFonts w:ascii="Times" w:eastAsia="Times New Roman" w:hAnsi="Times" w:cs="Times New Roman"/>
          <w:color w:val="000000"/>
          <w:lang w:val="it"/>
        </w:rPr>
        <w:t>pdiener61@gmail</w:t>
      </w:r>
      <w:r w:rsidRPr="00BE4774">
        <w:rPr>
          <w:rFonts w:ascii="Times" w:eastAsia="Times New Roman" w:hAnsi="Times" w:cs="Times New Roman"/>
          <w:color w:val="000000"/>
          <w:lang w:val="it"/>
        </w:rPr>
        <w:t xml:space="preserve"> </w:t>
      </w:r>
    </w:p>
    <w:p w14:paraId="36C03677" w14:textId="77777777" w:rsidR="00BE4774" w:rsidRPr="00BE4774" w:rsidRDefault="00BE4774" w:rsidP="00BE4774">
      <w:pPr>
        <w:spacing w:after="0" w:line="240" w:lineRule="auto"/>
        <w:ind w:left="1418"/>
        <w:jc w:val="both"/>
        <w:rPr>
          <w:rFonts w:ascii="Times" w:eastAsia="Times New Roman" w:hAnsi="Times" w:cs="Times New Roman"/>
          <w:b/>
          <w:color w:val="000000"/>
          <w:sz w:val="20"/>
          <w:szCs w:val="20"/>
          <w:lang w:val="it"/>
        </w:rPr>
      </w:pPr>
    </w:p>
    <w:p w14:paraId="18E7FADE" w14:textId="77777777" w:rsidR="00BE4774" w:rsidRPr="00BE4774" w:rsidRDefault="00BE4774" w:rsidP="00540B48">
      <w:pPr>
        <w:jc w:val="both"/>
        <w:rPr>
          <w:b/>
          <w:bCs/>
          <w:lang w:val="it"/>
        </w:rPr>
      </w:pPr>
    </w:p>
    <w:p w14:paraId="2693207E" w14:textId="77777777" w:rsidR="00BE4774" w:rsidRDefault="00BE4774" w:rsidP="00540B48">
      <w:pPr>
        <w:jc w:val="both"/>
        <w:rPr>
          <w:b/>
          <w:bCs/>
        </w:rPr>
      </w:pPr>
    </w:p>
    <w:p w14:paraId="2402383B" w14:textId="77777777" w:rsidR="00BE4774" w:rsidRDefault="00BE4774" w:rsidP="00BE4774">
      <w:pPr>
        <w:pStyle w:val="NormaleWeb"/>
        <w:ind w:left="1418"/>
        <w:jc w:val="both"/>
        <w:rPr>
          <w:b/>
          <w:bCs/>
          <w:sz w:val="22"/>
          <w:szCs w:val="22"/>
        </w:rPr>
      </w:pPr>
      <w:bookmarkStart w:id="1" w:name="_Hlk74039843"/>
      <w:bookmarkEnd w:id="0"/>
      <w:r>
        <w:rPr>
          <w:b/>
          <w:bCs/>
          <w:sz w:val="22"/>
          <w:szCs w:val="22"/>
        </w:rPr>
        <w:t>Abstract</w:t>
      </w:r>
    </w:p>
    <w:p w14:paraId="088A762D" w14:textId="4FB3138F" w:rsidR="00C31A4B" w:rsidRPr="00376574" w:rsidRDefault="001504D9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 xml:space="preserve">Quest’anno di </w:t>
      </w:r>
      <w:r w:rsidR="00BE4774">
        <w:rPr>
          <w:sz w:val="22"/>
          <w:szCs w:val="22"/>
        </w:rPr>
        <w:t>p</w:t>
      </w:r>
      <w:r w:rsidRPr="00376574">
        <w:rPr>
          <w:sz w:val="22"/>
          <w:szCs w:val="22"/>
        </w:rPr>
        <w:t xml:space="preserve">andemia ha portato delle modifiche alle modalità di insegnamento, si è fatto ricorso alla didattica a distanza per buona parte dell’anno, inoltre è stato modificato anche la struttura dell’esame conclusivo sostituendo la seconda prova con un elaborato sulle discipline di indirizzo che gli studenti hanno sviluppato </w:t>
      </w:r>
      <w:r w:rsidR="00D610D9" w:rsidRPr="00376574">
        <w:rPr>
          <w:sz w:val="22"/>
          <w:szCs w:val="22"/>
        </w:rPr>
        <w:t xml:space="preserve">nel </w:t>
      </w:r>
      <w:r w:rsidRPr="00376574">
        <w:rPr>
          <w:sz w:val="22"/>
          <w:szCs w:val="22"/>
        </w:rPr>
        <w:t xml:space="preserve">mese di maggio. </w:t>
      </w:r>
      <w:r w:rsidR="00F30421" w:rsidRPr="00376574">
        <w:rPr>
          <w:sz w:val="22"/>
          <w:szCs w:val="22"/>
        </w:rPr>
        <w:t xml:space="preserve">Nel corso degli anni, </w:t>
      </w:r>
      <w:r w:rsidR="00270AFC" w:rsidRPr="00376574">
        <w:rPr>
          <w:sz w:val="22"/>
          <w:szCs w:val="22"/>
        </w:rPr>
        <w:t>i docenti del dipartimento di matematica e fisica hanno</w:t>
      </w:r>
      <w:r w:rsidR="00F30421" w:rsidRPr="00376574">
        <w:rPr>
          <w:sz w:val="22"/>
          <w:szCs w:val="22"/>
        </w:rPr>
        <w:t xml:space="preserve"> sempre utilizzato il laboratorio di fisica sia come luogo fisico che come modalità di indagine. Le attività di laboratorio sono</w:t>
      </w:r>
      <w:r w:rsidR="00C31A4B" w:rsidRPr="00376574">
        <w:rPr>
          <w:sz w:val="22"/>
          <w:szCs w:val="22"/>
        </w:rPr>
        <w:t xml:space="preserve"> state</w:t>
      </w:r>
      <w:r w:rsidR="00F30421" w:rsidRPr="00376574">
        <w:rPr>
          <w:sz w:val="22"/>
          <w:szCs w:val="22"/>
        </w:rPr>
        <w:t xml:space="preserve"> uno strumento utile per fissare concetti, per discutere sui fenomeni, per porsi domande e ottenere risposte. </w:t>
      </w:r>
    </w:p>
    <w:p w14:paraId="5C6659CF" w14:textId="1E02F561" w:rsidR="00C31A4B" w:rsidRPr="00376574" w:rsidRDefault="001504D9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 xml:space="preserve"> </w:t>
      </w:r>
      <w:r w:rsidR="00EB7AB6" w:rsidRPr="00376574">
        <w:rPr>
          <w:sz w:val="22"/>
          <w:szCs w:val="22"/>
        </w:rPr>
        <w:t xml:space="preserve">In queste attività </w:t>
      </w:r>
      <w:r w:rsidR="00C31A4B" w:rsidRPr="00376574">
        <w:rPr>
          <w:sz w:val="22"/>
          <w:szCs w:val="22"/>
        </w:rPr>
        <w:t>i docenti sono sempre stat</w:t>
      </w:r>
      <w:r w:rsidR="00EB7AB6" w:rsidRPr="00376574">
        <w:rPr>
          <w:sz w:val="22"/>
          <w:szCs w:val="22"/>
        </w:rPr>
        <w:t xml:space="preserve">i supportati dalle </w:t>
      </w:r>
      <w:r w:rsidR="00C31A4B" w:rsidRPr="00376574">
        <w:rPr>
          <w:sz w:val="22"/>
          <w:szCs w:val="22"/>
        </w:rPr>
        <w:t xml:space="preserve">proposte dall’Università sia di Udine che di Trieste nell’ambito del </w:t>
      </w:r>
      <w:r w:rsidR="00EB7AB6" w:rsidRPr="00376574">
        <w:rPr>
          <w:sz w:val="22"/>
          <w:szCs w:val="22"/>
        </w:rPr>
        <w:t xml:space="preserve">PLS. </w:t>
      </w:r>
      <w:r w:rsidR="00C31A4B" w:rsidRPr="00376574">
        <w:rPr>
          <w:sz w:val="22"/>
          <w:szCs w:val="22"/>
        </w:rPr>
        <w:t xml:space="preserve">Essi </w:t>
      </w:r>
      <w:r w:rsidR="00EB7AB6" w:rsidRPr="00376574">
        <w:rPr>
          <w:sz w:val="22"/>
          <w:szCs w:val="22"/>
        </w:rPr>
        <w:t xml:space="preserve">hanno fornito strumenti e idee per realizzare </w:t>
      </w:r>
      <w:r w:rsidR="00BE4774">
        <w:rPr>
          <w:sz w:val="22"/>
          <w:szCs w:val="22"/>
        </w:rPr>
        <w:t xml:space="preserve">esperienze </w:t>
      </w:r>
      <w:r w:rsidR="00EB7AB6" w:rsidRPr="00376574">
        <w:rPr>
          <w:sz w:val="22"/>
          <w:szCs w:val="22"/>
        </w:rPr>
        <w:t>coinvolgenti e significative.</w:t>
      </w:r>
    </w:p>
    <w:p w14:paraId="3B690A7F" w14:textId="62870BE6" w:rsidR="00540B48" w:rsidRPr="00376574" w:rsidRDefault="00EB7AB6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 xml:space="preserve"> </w:t>
      </w:r>
      <w:r w:rsidR="00C31A4B" w:rsidRPr="00376574">
        <w:rPr>
          <w:sz w:val="22"/>
          <w:szCs w:val="22"/>
        </w:rPr>
        <w:t>Quest’anno le attività si sono limitate a quelle sviluppate su piattaforma e non in presenza, quindi è mancato agli studenti la presenza fisica nel laboratorio, tuttavia nell’ultimo mese è stato possibile frequentar</w:t>
      </w:r>
      <w:r w:rsidR="00BE4774">
        <w:rPr>
          <w:sz w:val="22"/>
          <w:szCs w:val="22"/>
        </w:rPr>
        <w:t>lo</w:t>
      </w:r>
      <w:r w:rsidR="00C31A4B" w:rsidRPr="00376574">
        <w:rPr>
          <w:sz w:val="22"/>
          <w:szCs w:val="22"/>
        </w:rPr>
        <w:t xml:space="preserve"> a piccoli gruppi</w:t>
      </w:r>
      <w:r w:rsidR="00270AFC" w:rsidRPr="00376574">
        <w:rPr>
          <w:sz w:val="22"/>
          <w:szCs w:val="22"/>
        </w:rPr>
        <w:t>. Io e altri docenti</w:t>
      </w:r>
      <w:r w:rsidR="00C31A4B" w:rsidRPr="00376574">
        <w:rPr>
          <w:sz w:val="22"/>
          <w:szCs w:val="22"/>
        </w:rPr>
        <w:t xml:space="preserve"> a</w:t>
      </w:r>
      <w:r w:rsidRPr="00376574">
        <w:rPr>
          <w:sz w:val="22"/>
          <w:szCs w:val="22"/>
        </w:rPr>
        <w:t xml:space="preserve">bbiamo </w:t>
      </w:r>
      <w:r w:rsidR="00270AFC" w:rsidRPr="00376574">
        <w:rPr>
          <w:sz w:val="22"/>
          <w:szCs w:val="22"/>
        </w:rPr>
        <w:t xml:space="preserve">quindi </w:t>
      </w:r>
      <w:r w:rsidRPr="00376574">
        <w:rPr>
          <w:sz w:val="22"/>
          <w:szCs w:val="22"/>
        </w:rPr>
        <w:t>pensato di trasformare una situazione di emergenza in</w:t>
      </w:r>
      <w:r w:rsidR="00C31A4B" w:rsidRPr="00376574">
        <w:rPr>
          <w:sz w:val="22"/>
          <w:szCs w:val="22"/>
        </w:rPr>
        <w:t xml:space="preserve"> </w:t>
      </w:r>
      <w:r w:rsidRPr="00376574">
        <w:rPr>
          <w:sz w:val="22"/>
          <w:szCs w:val="22"/>
        </w:rPr>
        <w:t xml:space="preserve">opportunità di crescita, così abbiamo dato degli elaborati di matematica e fisica in cui il laboratorio è diventato uno strumento di indagine. </w:t>
      </w:r>
      <w:r w:rsidR="00C31A4B" w:rsidRPr="00376574">
        <w:rPr>
          <w:sz w:val="22"/>
          <w:szCs w:val="22"/>
        </w:rPr>
        <w:t xml:space="preserve">Come esempio </w:t>
      </w:r>
      <w:r w:rsidR="00270AFC" w:rsidRPr="00376574">
        <w:rPr>
          <w:sz w:val="22"/>
          <w:szCs w:val="22"/>
        </w:rPr>
        <w:t xml:space="preserve">di ciò </w:t>
      </w:r>
      <w:r w:rsidR="00C31A4B" w:rsidRPr="00376574">
        <w:rPr>
          <w:sz w:val="22"/>
          <w:szCs w:val="22"/>
        </w:rPr>
        <w:t xml:space="preserve">presenterò, </w:t>
      </w:r>
      <w:r w:rsidRPr="00376574">
        <w:rPr>
          <w:sz w:val="22"/>
          <w:szCs w:val="22"/>
        </w:rPr>
        <w:t xml:space="preserve">insieme all’autore dell’elaborato un lavoro su </w:t>
      </w:r>
    </w:p>
    <w:p w14:paraId="1128E9D2" w14:textId="67A18B47" w:rsidR="00EB7AB6" w:rsidRPr="00376574" w:rsidRDefault="00EB7AB6" w:rsidP="00BE4774">
      <w:pPr>
        <w:pStyle w:val="NormaleWeb"/>
        <w:spacing w:before="0" w:beforeAutospacing="0" w:after="0" w:afterAutospacing="0"/>
        <w:ind w:left="1418"/>
        <w:jc w:val="both"/>
        <w:rPr>
          <w:b/>
          <w:bCs/>
          <w:sz w:val="22"/>
          <w:szCs w:val="22"/>
        </w:rPr>
      </w:pPr>
      <w:r w:rsidRPr="00376574">
        <w:rPr>
          <w:b/>
          <w:bCs/>
          <w:sz w:val="22"/>
          <w:szCs w:val="22"/>
        </w:rPr>
        <w:t xml:space="preserve"> Misura sperimentale della f.e.m. indotta da un magnete in movimento. Interpretazione teorica mediante la costruzione del modello fisico matematico del campo generato da un magnete. </w:t>
      </w:r>
    </w:p>
    <w:p w14:paraId="78AEC1AE" w14:textId="736E758C" w:rsidR="00270AFC" w:rsidRPr="00376574" w:rsidRDefault="00270AFC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>All</w:t>
      </w:r>
      <w:r w:rsidR="00EB7AB6" w:rsidRPr="00376574">
        <w:rPr>
          <w:sz w:val="22"/>
          <w:szCs w:val="22"/>
        </w:rPr>
        <w:t>o studente</w:t>
      </w:r>
      <w:r w:rsidRPr="00376574">
        <w:rPr>
          <w:sz w:val="22"/>
          <w:szCs w:val="22"/>
        </w:rPr>
        <w:t xml:space="preserve"> è stato chiesto di costruire un modello matematico del campo generato da un magnete, partendo da</w:t>
      </w:r>
      <w:r w:rsidR="00540B48" w:rsidRPr="00376574">
        <w:rPr>
          <w:sz w:val="22"/>
          <w:szCs w:val="22"/>
        </w:rPr>
        <w:t xml:space="preserve"> quello </w:t>
      </w:r>
      <w:r w:rsidR="00BE4774">
        <w:rPr>
          <w:sz w:val="22"/>
          <w:szCs w:val="22"/>
        </w:rPr>
        <w:t>di</w:t>
      </w:r>
      <w:r w:rsidRPr="00376574">
        <w:rPr>
          <w:sz w:val="22"/>
          <w:szCs w:val="22"/>
        </w:rPr>
        <w:t xml:space="preserve"> una spira circolare </w:t>
      </w:r>
      <w:r w:rsidR="00BE4774">
        <w:rPr>
          <w:sz w:val="22"/>
          <w:szCs w:val="22"/>
        </w:rPr>
        <w:t xml:space="preserve">percorsa da corrente e, </w:t>
      </w:r>
      <w:r w:rsidR="00EB7AB6" w:rsidRPr="00376574">
        <w:rPr>
          <w:sz w:val="22"/>
          <w:szCs w:val="22"/>
        </w:rPr>
        <w:t>utilizzando l'esperimento classico del magnete che cade in una bobina, incrocia</w:t>
      </w:r>
      <w:r w:rsidRPr="00376574">
        <w:rPr>
          <w:sz w:val="22"/>
          <w:szCs w:val="22"/>
        </w:rPr>
        <w:t>re</w:t>
      </w:r>
      <w:r w:rsidR="00EB7AB6" w:rsidRPr="00376574">
        <w:rPr>
          <w:sz w:val="22"/>
          <w:szCs w:val="22"/>
        </w:rPr>
        <w:t xml:space="preserve"> i dati sperimentali con quelli attesi dal modello</w:t>
      </w:r>
      <w:r w:rsidRPr="00376574">
        <w:rPr>
          <w:sz w:val="22"/>
          <w:szCs w:val="22"/>
        </w:rPr>
        <w:t xml:space="preserve"> teorico per verificarne i limiti di validità.</w:t>
      </w:r>
    </w:p>
    <w:p w14:paraId="099D8E9C" w14:textId="1DBDE388" w:rsidR="00270AFC" w:rsidRPr="00376574" w:rsidRDefault="00270AFC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>Inoltre</w:t>
      </w:r>
      <w:r w:rsidR="00540B48" w:rsidRPr="00376574">
        <w:rPr>
          <w:sz w:val="22"/>
          <w:szCs w:val="22"/>
        </w:rPr>
        <w:t>,</w:t>
      </w:r>
      <w:r w:rsidRPr="00376574">
        <w:rPr>
          <w:sz w:val="22"/>
          <w:szCs w:val="22"/>
        </w:rPr>
        <w:t xml:space="preserve"> lo studente ha analizzato l’aspetto energetico, tentando di isolare gli effetti dissipativi</w:t>
      </w:r>
      <w:r w:rsidR="00540B48" w:rsidRPr="00376574">
        <w:rPr>
          <w:sz w:val="22"/>
          <w:szCs w:val="22"/>
        </w:rPr>
        <w:t xml:space="preserve">, </w:t>
      </w:r>
      <w:r w:rsidRPr="00376574">
        <w:rPr>
          <w:sz w:val="22"/>
          <w:szCs w:val="22"/>
        </w:rPr>
        <w:t>dovut</w:t>
      </w:r>
      <w:r w:rsidR="00540B48" w:rsidRPr="00376574">
        <w:rPr>
          <w:sz w:val="22"/>
          <w:szCs w:val="22"/>
        </w:rPr>
        <w:t xml:space="preserve">i </w:t>
      </w:r>
      <w:r w:rsidRPr="00376574">
        <w:rPr>
          <w:sz w:val="22"/>
          <w:szCs w:val="22"/>
        </w:rPr>
        <w:t xml:space="preserve">alla corrente </w:t>
      </w:r>
      <w:r w:rsidR="00540B48" w:rsidRPr="00376574">
        <w:rPr>
          <w:sz w:val="22"/>
          <w:szCs w:val="22"/>
        </w:rPr>
        <w:t>che circola nella bobina, rispetto a quelli riconducibili all’attrito meccanico.</w:t>
      </w:r>
    </w:p>
    <w:p w14:paraId="699ECCDE" w14:textId="316AD201" w:rsidR="00EB7AB6" w:rsidRPr="00376574" w:rsidRDefault="00C31A4B" w:rsidP="00BE4774">
      <w:pPr>
        <w:pStyle w:val="Normale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376574">
        <w:rPr>
          <w:sz w:val="22"/>
          <w:szCs w:val="22"/>
        </w:rPr>
        <w:t xml:space="preserve"> In tale elaborato non è stata sviluppata la parte relativa al trattamento dei dati sperimentali, perché </w:t>
      </w:r>
      <w:r w:rsidR="00270AFC" w:rsidRPr="00376574">
        <w:rPr>
          <w:sz w:val="22"/>
          <w:szCs w:val="22"/>
        </w:rPr>
        <w:t>si v</w:t>
      </w:r>
      <w:r w:rsidR="00540B48" w:rsidRPr="00376574">
        <w:rPr>
          <w:sz w:val="22"/>
          <w:szCs w:val="22"/>
        </w:rPr>
        <w:t>o</w:t>
      </w:r>
      <w:r w:rsidR="00270AFC" w:rsidRPr="00376574">
        <w:rPr>
          <w:sz w:val="22"/>
          <w:szCs w:val="22"/>
        </w:rPr>
        <w:t>leva</w:t>
      </w:r>
      <w:r w:rsidRPr="00376574">
        <w:rPr>
          <w:sz w:val="22"/>
          <w:szCs w:val="22"/>
        </w:rPr>
        <w:t xml:space="preserve"> mettere in evidenza l’aspetto guida nel modello matematico come primo step.</w:t>
      </w:r>
    </w:p>
    <w:p w14:paraId="2B427116" w14:textId="0C26479A" w:rsidR="00787B57" w:rsidRPr="00376574" w:rsidRDefault="00EB7AB6" w:rsidP="00BE4774">
      <w:pPr>
        <w:spacing w:after="0"/>
        <w:ind w:left="1418"/>
        <w:jc w:val="both"/>
      </w:pPr>
      <w:r w:rsidRPr="00376574">
        <w:t xml:space="preserve"> </w:t>
      </w:r>
      <w:bookmarkEnd w:id="1"/>
    </w:p>
    <w:sectPr w:rsidR="00787B57" w:rsidRPr="0037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D9"/>
    <w:rsid w:val="001504D9"/>
    <w:rsid w:val="00270AFC"/>
    <w:rsid w:val="00343856"/>
    <w:rsid w:val="00376574"/>
    <w:rsid w:val="00540B48"/>
    <w:rsid w:val="005A7735"/>
    <w:rsid w:val="00787B57"/>
    <w:rsid w:val="00B95FD1"/>
    <w:rsid w:val="00BE4774"/>
    <w:rsid w:val="00C31A4B"/>
    <w:rsid w:val="00D610D9"/>
    <w:rsid w:val="00EB7AB6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9F8"/>
  <w15:chartTrackingRefBased/>
  <w15:docId w15:val="{D764FC71-786F-4C06-A6B2-74CEF27E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Diener</dc:creator>
  <cp:keywords/>
  <dc:description/>
  <cp:lastModifiedBy>Paola Diener</cp:lastModifiedBy>
  <cp:revision>4</cp:revision>
  <dcterms:created xsi:type="dcterms:W3CDTF">2021-06-09T08:52:00Z</dcterms:created>
  <dcterms:modified xsi:type="dcterms:W3CDTF">2021-06-09T09:09:00Z</dcterms:modified>
</cp:coreProperties>
</file>