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5B25" w14:textId="77777777" w:rsidR="00E33971" w:rsidRDefault="00BB0135" w:rsidP="00E33971">
      <w:pPr>
        <w:pStyle w:val="StyleTitleLeft005cm"/>
        <w:spacing w:before="0"/>
        <w:rPr>
          <w:i/>
          <w:lang w:val="it"/>
        </w:rPr>
      </w:pPr>
      <w:r>
        <w:rPr>
          <w:i/>
          <w:lang w:val="it"/>
        </w:rPr>
        <w:t>CONTRIBUT</w:t>
      </w:r>
      <w:r w:rsidR="00EB3690">
        <w:rPr>
          <w:i/>
          <w:lang w:val="it"/>
        </w:rPr>
        <w:t>O ESTESO</w:t>
      </w:r>
      <w:r>
        <w:rPr>
          <w:i/>
          <w:lang w:val="it"/>
        </w:rPr>
        <w:t xml:space="preserve"> Convegno PLS-G6 </w:t>
      </w:r>
    </w:p>
    <w:p w14:paraId="63DBD8E1" w14:textId="57D481F2" w:rsidR="002938CE" w:rsidRDefault="00A2526D" w:rsidP="00E33971">
      <w:pPr>
        <w:pStyle w:val="StyleTitleLeft005cm"/>
        <w:spacing w:before="0"/>
        <w:rPr>
          <w:lang w:val="it"/>
        </w:rPr>
      </w:pPr>
      <w:r w:rsidRPr="00B336CE">
        <w:rPr>
          <w:lang w:val="it"/>
        </w:rPr>
        <w:t>Il Carosello Trigonometrico: una proposta didattica interdisciplinare</w:t>
      </w:r>
      <w:r w:rsidR="00E33971" w:rsidRPr="00B336CE">
        <w:rPr>
          <w:lang w:val="it"/>
        </w:rPr>
        <w:t xml:space="preserve"> per il biennio dei Licei</w:t>
      </w:r>
    </w:p>
    <w:p w14:paraId="5DC1B728" w14:textId="21F20006" w:rsidR="00B336CE" w:rsidRPr="00B336CE" w:rsidRDefault="0008366C" w:rsidP="00B336CE">
      <w:pPr>
        <w:pStyle w:val="StyleTitleLeft005cm"/>
        <w:spacing w:before="0"/>
        <w:rPr>
          <w:i/>
          <w:sz w:val="32"/>
        </w:rPr>
      </w:pPr>
      <w:r w:rsidRPr="0008366C">
        <w:rPr>
          <w:i/>
          <w:sz w:val="32"/>
        </w:rPr>
        <w:t xml:space="preserve">The </w:t>
      </w:r>
      <w:r>
        <w:rPr>
          <w:i/>
          <w:sz w:val="32"/>
        </w:rPr>
        <w:t>T</w:t>
      </w:r>
      <w:r w:rsidRPr="0008366C">
        <w:rPr>
          <w:i/>
          <w:sz w:val="32"/>
        </w:rPr>
        <w:t xml:space="preserve">rigonometric </w:t>
      </w:r>
      <w:r>
        <w:rPr>
          <w:i/>
          <w:sz w:val="32"/>
        </w:rPr>
        <w:t>C</w:t>
      </w:r>
      <w:r w:rsidRPr="0008366C">
        <w:rPr>
          <w:i/>
          <w:sz w:val="32"/>
        </w:rPr>
        <w:t>arousel</w:t>
      </w:r>
      <w:r w:rsidR="00B336CE" w:rsidRPr="00B336CE">
        <w:rPr>
          <w:i/>
          <w:sz w:val="32"/>
        </w:rPr>
        <w:t>: an educational interdisciplinary proposal for the first two years of Secondary School</w:t>
      </w:r>
    </w:p>
    <w:p w14:paraId="6CC38FA6" w14:textId="77777777" w:rsidR="00990B2E" w:rsidRPr="00884512" w:rsidRDefault="00990B2E" w:rsidP="00990B2E">
      <w:pPr>
        <w:pStyle w:val="25mmIndent"/>
        <w:jc w:val="both"/>
        <w:rPr>
          <w:rFonts w:ascii="Times New Roman" w:hAnsi="Times New Roman"/>
          <w:b/>
          <w:lang w:val="it-IT"/>
        </w:rPr>
      </w:pPr>
      <w:r>
        <w:rPr>
          <w:b/>
          <w:spacing w:val="-3"/>
          <w:lang w:val="it"/>
        </w:rPr>
        <w:t>Roberto DE LUCA</w:t>
      </w:r>
      <w:r>
        <w:rPr>
          <w:vertAlign w:val="superscript"/>
          <w:lang w:val="it"/>
        </w:rPr>
        <w:t>1</w:t>
      </w:r>
      <w:r w:rsidRPr="00CE57CF">
        <w:rPr>
          <w:b/>
          <w:lang w:val="it"/>
        </w:rPr>
        <w:t xml:space="preserve">, </w:t>
      </w:r>
      <w:r>
        <w:rPr>
          <w:b/>
          <w:lang w:val="it"/>
        </w:rPr>
        <w:t>Orazio FAELLA</w:t>
      </w:r>
      <w:r>
        <w:rPr>
          <w:vertAlign w:val="superscript"/>
          <w:lang w:val="it"/>
        </w:rPr>
        <w:t>2</w:t>
      </w:r>
      <w:r w:rsidRPr="00CE57CF">
        <w:rPr>
          <w:b/>
          <w:lang w:val="it"/>
        </w:rPr>
        <w:t xml:space="preserve"> e </w:t>
      </w:r>
      <w:r>
        <w:rPr>
          <w:b/>
          <w:lang w:val="it"/>
        </w:rPr>
        <w:t>Giulia MONETTI</w:t>
      </w:r>
      <w:r>
        <w:rPr>
          <w:vertAlign w:val="superscript"/>
          <w:lang w:val="it"/>
        </w:rPr>
        <w:t>1</w:t>
      </w:r>
    </w:p>
    <w:p w14:paraId="256AC220" w14:textId="77777777" w:rsidR="00990B2E" w:rsidRDefault="00990B2E" w:rsidP="00990B2E">
      <w:pPr>
        <w:pStyle w:val="BodyChar"/>
        <w:tabs>
          <w:tab w:val="clear" w:pos="567"/>
          <w:tab w:val="left" w:pos="426"/>
        </w:tabs>
        <w:ind w:left="1418"/>
        <w:jc w:val="left"/>
        <w:rPr>
          <w:i/>
          <w:lang w:val="it"/>
        </w:rPr>
      </w:pPr>
      <w:r w:rsidRPr="00CE57CF">
        <w:rPr>
          <w:vertAlign w:val="superscript"/>
          <w:lang w:val="it"/>
        </w:rPr>
        <w:t>1</w:t>
      </w:r>
      <w:r>
        <w:rPr>
          <w:i/>
          <w:lang w:val="it"/>
        </w:rPr>
        <w:t>Dipartimento di Fisica, Università degli Studi di Salerno.</w:t>
      </w:r>
    </w:p>
    <w:p w14:paraId="0BA611FB" w14:textId="77777777" w:rsidR="00990B2E" w:rsidRPr="0026332F" w:rsidRDefault="00990B2E" w:rsidP="00990B2E">
      <w:pPr>
        <w:pStyle w:val="BodyChar"/>
        <w:tabs>
          <w:tab w:val="clear" w:pos="567"/>
          <w:tab w:val="left" w:pos="426"/>
        </w:tabs>
        <w:ind w:left="1418"/>
        <w:jc w:val="left"/>
        <w:rPr>
          <w:rFonts w:ascii="Times New Roman" w:hAnsi="Times New Roman"/>
          <w:lang w:val="it-IT"/>
        </w:rPr>
      </w:pPr>
      <w:r>
        <w:rPr>
          <w:vertAlign w:val="superscript"/>
          <w:lang w:val="it"/>
        </w:rPr>
        <w:t>2</w:t>
      </w:r>
      <w:r>
        <w:rPr>
          <w:i/>
          <w:lang w:val="it"/>
        </w:rPr>
        <w:t>Affiliazione al Dipartimento di Fisica, Università degli Studi di Salerno</w:t>
      </w:r>
      <w:r w:rsidRPr="0026332F">
        <w:rPr>
          <w:rFonts w:ascii="Times New Roman" w:hAnsi="Times New Roman"/>
          <w:lang w:val="it-IT"/>
        </w:rPr>
        <w:tab/>
      </w:r>
    </w:p>
    <w:p w14:paraId="7D0C812D" w14:textId="791C74A6" w:rsidR="00990B2E" w:rsidRPr="008D0D04" w:rsidRDefault="00990B2E" w:rsidP="00990B2E">
      <w:pPr>
        <w:pStyle w:val="BodyChar"/>
        <w:tabs>
          <w:tab w:val="clear" w:pos="567"/>
          <w:tab w:val="left" w:pos="426"/>
        </w:tabs>
        <w:ind w:left="1418"/>
        <w:jc w:val="left"/>
        <w:rPr>
          <w:rFonts w:ascii="Times New Roman" w:hAnsi="Times New Roman"/>
          <w:lang w:val="it-IT"/>
        </w:rPr>
      </w:pPr>
      <w:r>
        <w:rPr>
          <w:lang w:val="it"/>
        </w:rPr>
        <w:t xml:space="preserve">e-mail di riferimento: </w:t>
      </w:r>
      <w:hyperlink r:id="rId7" w:history="1">
        <w:r w:rsidRPr="002B78AB">
          <w:rPr>
            <w:rStyle w:val="Collegamentoipertestuale"/>
            <w:lang w:val="it"/>
          </w:rPr>
          <w:t>rdeluca@unisa.it</w:t>
        </w:r>
      </w:hyperlink>
    </w:p>
    <w:p w14:paraId="0A6D6C81" w14:textId="77777777" w:rsidR="00990B2E" w:rsidRDefault="00990B2E" w:rsidP="00EC01B2">
      <w:pPr>
        <w:pStyle w:val="Abstract"/>
        <w:spacing w:after="0"/>
        <w:jc w:val="left"/>
        <w:rPr>
          <w:b/>
          <w:lang w:val="it-IT"/>
        </w:rPr>
      </w:pPr>
    </w:p>
    <w:p w14:paraId="28133FE8" w14:textId="1A3336D4" w:rsidR="00D146F9" w:rsidRPr="008F65F8" w:rsidRDefault="00C60F37" w:rsidP="003E4F7D">
      <w:pPr>
        <w:pStyle w:val="Abstract"/>
        <w:spacing w:after="0"/>
        <w:rPr>
          <w:rFonts w:ascii="Times New Roman" w:hAnsi="Times New Roman"/>
          <w:sz w:val="22"/>
          <w:szCs w:val="22"/>
          <w:lang w:val="it-IT" w:eastAsia="it-IT"/>
        </w:rPr>
      </w:pPr>
      <w:r>
        <w:rPr>
          <w:b/>
          <w:lang w:val="it"/>
        </w:rPr>
        <w:br/>
      </w:r>
      <w:r w:rsidR="00756199" w:rsidRPr="00756199">
        <w:rPr>
          <w:b/>
          <w:bCs/>
          <w:lang w:val="it"/>
        </w:rPr>
        <w:t xml:space="preserve">Abstract </w:t>
      </w:r>
      <w:r w:rsidR="002938CE" w:rsidRPr="000F33A6">
        <w:rPr>
          <w:rFonts w:ascii="Times New Roman" w:hAnsi="Times New Roman"/>
          <w:sz w:val="22"/>
          <w:szCs w:val="22"/>
          <w:lang w:val="it-IT" w:eastAsia="it-IT"/>
        </w:rPr>
        <w:t xml:space="preserve">Si </w:t>
      </w:r>
      <w:r w:rsidR="00E86257">
        <w:rPr>
          <w:rFonts w:ascii="Times New Roman" w:hAnsi="Times New Roman"/>
          <w:sz w:val="22"/>
          <w:szCs w:val="22"/>
          <w:lang w:val="it-IT" w:eastAsia="it-IT"/>
        </w:rPr>
        <w:t>propone</w:t>
      </w:r>
      <w:r w:rsidR="003E4F7D">
        <w:rPr>
          <w:rFonts w:ascii="Times New Roman" w:hAnsi="Times New Roman"/>
          <w:sz w:val="22"/>
          <w:szCs w:val="22"/>
          <w:lang w:val="it-IT" w:eastAsia="it-IT"/>
        </w:rPr>
        <w:t>,</w:t>
      </w:r>
      <w:r w:rsidR="00E86257">
        <w:rPr>
          <w:rFonts w:ascii="Times New Roman" w:hAnsi="Times New Roman"/>
          <w:sz w:val="22"/>
          <w:szCs w:val="22"/>
          <w:lang w:val="it-IT" w:eastAsia="it-IT"/>
        </w:rPr>
        <w:t xml:space="preserve"> come percorso didattico </w:t>
      </w:r>
      <w:r w:rsidR="00E86257" w:rsidRPr="000F33A6">
        <w:rPr>
          <w:rFonts w:ascii="Times New Roman" w:hAnsi="Times New Roman"/>
          <w:sz w:val="22"/>
          <w:szCs w:val="22"/>
          <w:lang w:val="it-IT" w:eastAsia="it-IT"/>
        </w:rPr>
        <w:t>interdisciplinare</w:t>
      </w:r>
      <w:r w:rsidR="003E4F7D">
        <w:rPr>
          <w:rFonts w:ascii="Times New Roman" w:hAnsi="Times New Roman"/>
          <w:sz w:val="22"/>
          <w:szCs w:val="22"/>
          <w:lang w:val="it-IT" w:eastAsia="it-IT"/>
        </w:rPr>
        <w:t>,</w:t>
      </w:r>
      <w:r w:rsidR="00E86257">
        <w:rPr>
          <w:rFonts w:ascii="Times New Roman" w:hAnsi="Times New Roman"/>
          <w:sz w:val="22"/>
          <w:szCs w:val="22"/>
          <w:lang w:val="it-IT" w:eastAsia="it-IT"/>
        </w:rPr>
        <w:t xml:space="preserve"> il materiale di</w:t>
      </w:r>
      <w:r w:rsidR="002938CE" w:rsidRPr="000F33A6">
        <w:rPr>
          <w:rFonts w:ascii="Times New Roman" w:hAnsi="Times New Roman"/>
          <w:sz w:val="22"/>
          <w:szCs w:val="22"/>
          <w:lang w:val="it-IT" w:eastAsia="it-IT"/>
        </w:rPr>
        <w:t xml:space="preserve"> un lavoro di ricerca storica trasversale tra la Matematica del 1500 e la fisica dei pendoli</w:t>
      </w:r>
      <w:r w:rsidR="00E86257">
        <w:rPr>
          <w:rFonts w:ascii="Times New Roman" w:hAnsi="Times New Roman"/>
          <w:sz w:val="22"/>
          <w:szCs w:val="22"/>
          <w:lang w:val="it-IT" w:eastAsia="it-IT"/>
        </w:rPr>
        <w:t>.</w:t>
      </w:r>
      <w:r w:rsidR="008F65F8">
        <w:rPr>
          <w:rFonts w:ascii="Times New Roman" w:hAnsi="Times New Roman"/>
          <w:sz w:val="22"/>
          <w:szCs w:val="22"/>
          <w:lang w:val="it-IT" w:eastAsia="it-IT"/>
        </w:rPr>
        <w:t xml:space="preserve"> </w:t>
      </w:r>
      <w:r w:rsidR="002938CE" w:rsidRPr="000F33A6">
        <w:rPr>
          <w:rFonts w:ascii="Times New Roman" w:hAnsi="Times New Roman"/>
          <w:sz w:val="22"/>
          <w:szCs w:val="22"/>
          <w:lang w:val="it-IT" w:eastAsia="it-IT"/>
        </w:rPr>
        <w:t>Il punto di partenza è il pendolo, argomento dei programmi di formazione della scuola secondaria</w:t>
      </w:r>
      <w:r w:rsidR="002938CE">
        <w:rPr>
          <w:rFonts w:ascii="Times New Roman" w:hAnsi="Times New Roman"/>
          <w:sz w:val="22"/>
          <w:szCs w:val="22"/>
          <w:lang w:val="it-IT" w:eastAsia="it-IT"/>
        </w:rPr>
        <w:t>;</w:t>
      </w:r>
      <w:r w:rsidR="002938CE" w:rsidRPr="000F33A6">
        <w:rPr>
          <w:rFonts w:ascii="Times New Roman" w:hAnsi="Times New Roman"/>
          <w:sz w:val="22"/>
          <w:szCs w:val="22"/>
          <w:lang w:val="it-IT" w:eastAsia="it-IT"/>
        </w:rPr>
        <w:t xml:space="preserve"> il focus è</w:t>
      </w:r>
      <w:r w:rsidR="002938CE">
        <w:rPr>
          <w:rFonts w:ascii="Times New Roman" w:hAnsi="Times New Roman"/>
          <w:sz w:val="22"/>
          <w:szCs w:val="22"/>
          <w:lang w:val="it-IT" w:eastAsia="it-IT"/>
        </w:rPr>
        <w:t>,</w:t>
      </w:r>
      <w:r w:rsidR="002938CE" w:rsidRPr="000F33A6">
        <w:rPr>
          <w:rFonts w:ascii="Times New Roman" w:hAnsi="Times New Roman"/>
          <w:sz w:val="22"/>
          <w:szCs w:val="22"/>
          <w:lang w:val="it-IT" w:eastAsia="it-IT"/>
        </w:rPr>
        <w:t xml:space="preserve"> invece</w:t>
      </w:r>
      <w:r w:rsidR="002938CE">
        <w:rPr>
          <w:rFonts w:ascii="Times New Roman" w:hAnsi="Times New Roman"/>
          <w:sz w:val="22"/>
          <w:szCs w:val="22"/>
          <w:lang w:val="it-IT" w:eastAsia="it-IT"/>
        </w:rPr>
        <w:t>,</w:t>
      </w:r>
      <w:r w:rsidR="002938CE" w:rsidRPr="000F33A6">
        <w:rPr>
          <w:rFonts w:ascii="Times New Roman" w:hAnsi="Times New Roman"/>
          <w:sz w:val="22"/>
          <w:szCs w:val="22"/>
          <w:lang w:val="it-IT" w:eastAsia="it-IT"/>
        </w:rPr>
        <w:t xml:space="preserve"> la sua evoluzione in un più complesso dispositivo, </w:t>
      </w:r>
      <w:r w:rsidR="002938CE">
        <w:rPr>
          <w:rFonts w:ascii="Times New Roman" w:hAnsi="Times New Roman"/>
          <w:sz w:val="22"/>
          <w:szCs w:val="22"/>
          <w:lang w:val="it-IT" w:eastAsia="it-IT"/>
        </w:rPr>
        <w:t xml:space="preserve">cioè </w:t>
      </w:r>
      <w:r w:rsidR="002938CE" w:rsidRPr="000F33A6">
        <w:rPr>
          <w:rFonts w:ascii="Times New Roman" w:hAnsi="Times New Roman"/>
          <w:sz w:val="22"/>
          <w:szCs w:val="22"/>
          <w:lang w:val="it-IT" w:eastAsia="it-IT"/>
        </w:rPr>
        <w:t>il pendolo tronco conico (carosello trigonometrico)</w:t>
      </w:r>
      <w:r w:rsidR="002938CE">
        <w:rPr>
          <w:rFonts w:ascii="Times New Roman" w:hAnsi="Times New Roman"/>
          <w:sz w:val="22"/>
          <w:szCs w:val="22"/>
          <w:lang w:val="it-IT" w:eastAsia="it-IT"/>
        </w:rPr>
        <w:t xml:space="preserve">. </w:t>
      </w:r>
    </w:p>
    <w:p w14:paraId="002A33B0" w14:textId="6E0D8C49" w:rsidR="00E86257" w:rsidRDefault="00E86257" w:rsidP="00E45C97">
      <w:pPr>
        <w:pStyle w:val="Abstract"/>
        <w:spacing w:after="0"/>
        <w:ind w:firstLine="142"/>
        <w:rPr>
          <w:lang w:val="it"/>
        </w:rPr>
      </w:pPr>
    </w:p>
    <w:p w14:paraId="4A3B1387" w14:textId="26B2537F" w:rsidR="002C0B5B" w:rsidRPr="00A50795" w:rsidRDefault="00E24C66" w:rsidP="003E4F7D">
      <w:pPr>
        <w:pStyle w:val="Abstract"/>
        <w:spacing w:after="0"/>
        <w:rPr>
          <w:sz w:val="18"/>
        </w:rPr>
      </w:pPr>
      <w:r w:rsidRPr="00A50795">
        <w:rPr>
          <w:sz w:val="18"/>
        </w:rPr>
        <w:t>Th</w:t>
      </w:r>
      <w:r w:rsidR="003E4F7D">
        <w:rPr>
          <w:sz w:val="18"/>
        </w:rPr>
        <w:t>e</w:t>
      </w:r>
      <w:r w:rsidRPr="00A50795">
        <w:rPr>
          <w:sz w:val="18"/>
        </w:rPr>
        <w:t xml:space="preserve"> educational proposal </w:t>
      </w:r>
      <w:r w:rsidR="003E4F7D">
        <w:rPr>
          <w:sz w:val="18"/>
        </w:rPr>
        <w:t>in the present work embodies</w:t>
      </w:r>
      <w:r w:rsidRPr="00A50795">
        <w:rPr>
          <w:sz w:val="18"/>
        </w:rPr>
        <w:t xml:space="preserve"> an historical research work</w:t>
      </w:r>
      <w:r w:rsidR="003E4F7D">
        <w:rPr>
          <w:sz w:val="18"/>
        </w:rPr>
        <w:t xml:space="preserve"> on the</w:t>
      </w:r>
      <w:r w:rsidRPr="00A50795">
        <w:rPr>
          <w:sz w:val="18"/>
        </w:rPr>
        <w:t xml:space="preserve"> Mathematics of 1500</w:t>
      </w:r>
      <w:r w:rsidR="003E4F7D">
        <w:rPr>
          <w:sz w:val="18"/>
        </w:rPr>
        <w:t>’s</w:t>
      </w:r>
      <w:r w:rsidRPr="00A50795">
        <w:rPr>
          <w:sz w:val="18"/>
        </w:rPr>
        <w:t xml:space="preserve"> </w:t>
      </w:r>
      <w:r w:rsidR="00B82232">
        <w:rPr>
          <w:sz w:val="18"/>
        </w:rPr>
        <w:t>and</w:t>
      </w:r>
      <w:r w:rsidRPr="00A50795">
        <w:rPr>
          <w:sz w:val="18"/>
        </w:rPr>
        <w:t xml:space="preserve"> the physic</w:t>
      </w:r>
      <w:r w:rsidR="00B82232">
        <w:rPr>
          <w:sz w:val="18"/>
        </w:rPr>
        <w:t>al properties</w:t>
      </w:r>
      <w:r w:rsidRPr="00A50795">
        <w:rPr>
          <w:sz w:val="18"/>
        </w:rPr>
        <w:t xml:space="preserve"> of pendul</w:t>
      </w:r>
      <w:r w:rsidR="00B82232">
        <w:rPr>
          <w:sz w:val="18"/>
        </w:rPr>
        <w:t>a.</w:t>
      </w:r>
      <w:r w:rsidRPr="00A50795">
        <w:rPr>
          <w:sz w:val="18"/>
        </w:rPr>
        <w:t xml:space="preserve"> </w:t>
      </w:r>
      <w:r w:rsidR="00B82232">
        <w:rPr>
          <w:sz w:val="18"/>
        </w:rPr>
        <w:t>This</w:t>
      </w:r>
      <w:r w:rsidRPr="00A50795">
        <w:rPr>
          <w:sz w:val="18"/>
        </w:rPr>
        <w:t xml:space="preserve"> interdisciplinary </w:t>
      </w:r>
      <w:r w:rsidR="00B82232">
        <w:rPr>
          <w:sz w:val="18"/>
        </w:rPr>
        <w:t xml:space="preserve">topic </w:t>
      </w:r>
      <w:r w:rsidR="004E11FC">
        <w:rPr>
          <w:sz w:val="18"/>
        </w:rPr>
        <w:t>is</w:t>
      </w:r>
      <w:r w:rsidR="00B82232">
        <w:rPr>
          <w:sz w:val="18"/>
        </w:rPr>
        <w:t xml:space="preserve"> </w:t>
      </w:r>
      <w:r w:rsidR="004E11FC">
        <w:rPr>
          <w:sz w:val="18"/>
        </w:rPr>
        <w:t xml:space="preserve">centred on </w:t>
      </w:r>
      <w:r w:rsidRPr="00A50795">
        <w:rPr>
          <w:sz w:val="18"/>
        </w:rPr>
        <w:t>the</w:t>
      </w:r>
      <w:r w:rsidR="00B82232">
        <w:rPr>
          <w:sz w:val="18"/>
        </w:rPr>
        <w:t xml:space="preserve"> </w:t>
      </w:r>
      <w:r w:rsidR="004E11FC">
        <w:rPr>
          <w:sz w:val="18"/>
        </w:rPr>
        <w:t>s</w:t>
      </w:r>
      <w:r w:rsidR="00B82232">
        <w:rPr>
          <w:sz w:val="18"/>
        </w:rPr>
        <w:t xml:space="preserve">tudy of the simple and </w:t>
      </w:r>
      <w:r w:rsidR="004E11FC">
        <w:rPr>
          <w:sz w:val="18"/>
        </w:rPr>
        <w:t>conic</w:t>
      </w:r>
      <w:r w:rsidRPr="00A50795">
        <w:rPr>
          <w:sz w:val="18"/>
        </w:rPr>
        <w:t xml:space="preserve"> pendul</w:t>
      </w:r>
      <w:r w:rsidR="004E11FC">
        <w:rPr>
          <w:sz w:val="18"/>
        </w:rPr>
        <w:t>a</w:t>
      </w:r>
      <w:r w:rsidRPr="00A50795">
        <w:rPr>
          <w:sz w:val="18"/>
        </w:rPr>
        <w:t xml:space="preserve">, </w:t>
      </w:r>
      <w:r w:rsidR="004E11FC">
        <w:rPr>
          <w:sz w:val="18"/>
        </w:rPr>
        <w:t>which are part</w:t>
      </w:r>
      <w:r w:rsidRPr="00A50795">
        <w:rPr>
          <w:sz w:val="18"/>
        </w:rPr>
        <w:t xml:space="preserve"> of sec</w:t>
      </w:r>
      <w:r w:rsidR="002C0B5B">
        <w:rPr>
          <w:sz w:val="18"/>
        </w:rPr>
        <w:t>ondary school training programs;</w:t>
      </w:r>
      <w:r w:rsidRPr="00A50795">
        <w:rPr>
          <w:sz w:val="18"/>
        </w:rPr>
        <w:t xml:space="preserve"> the focus is, on the other hand, </w:t>
      </w:r>
      <w:r w:rsidR="004E11FC">
        <w:rPr>
          <w:sz w:val="18"/>
        </w:rPr>
        <w:t>the</w:t>
      </w:r>
      <w:r w:rsidRPr="00A50795">
        <w:rPr>
          <w:sz w:val="18"/>
        </w:rPr>
        <w:t xml:space="preserve"> evolution</w:t>
      </w:r>
      <w:r w:rsidR="004E11FC">
        <w:rPr>
          <w:sz w:val="18"/>
        </w:rPr>
        <w:t xml:space="preserve"> of these systems</w:t>
      </w:r>
      <w:r w:rsidRPr="00A50795">
        <w:rPr>
          <w:sz w:val="18"/>
        </w:rPr>
        <w:t xml:space="preserve"> into a more complex device, namely</w:t>
      </w:r>
      <w:r w:rsidR="00B82232">
        <w:rPr>
          <w:sz w:val="18"/>
        </w:rPr>
        <w:t>,</w:t>
      </w:r>
      <w:r w:rsidRPr="00A50795">
        <w:rPr>
          <w:sz w:val="18"/>
        </w:rPr>
        <w:t xml:space="preserve"> the trigonometric carousel. </w:t>
      </w:r>
    </w:p>
    <w:p w14:paraId="77E281AB" w14:textId="6035A6D6" w:rsidR="00E24C66" w:rsidRPr="00A50795" w:rsidRDefault="00E24C66" w:rsidP="00E24C66">
      <w:pPr>
        <w:pStyle w:val="Abstract"/>
        <w:spacing w:after="0"/>
        <w:ind w:firstLine="142"/>
        <w:rPr>
          <w:sz w:val="18"/>
        </w:rPr>
      </w:pPr>
    </w:p>
    <w:p w14:paraId="2CC2266D" w14:textId="77777777" w:rsidR="00EA3F4B" w:rsidRPr="00CE57CF" w:rsidRDefault="00EA3F4B" w:rsidP="00143875">
      <w:pPr>
        <w:pStyle w:val="section"/>
        <w:rPr>
          <w:rFonts w:ascii="Times New Roman" w:hAnsi="Times New Roman"/>
        </w:rPr>
      </w:pPr>
      <w:r w:rsidRPr="00CE57CF">
        <w:t>Introduzione</w:t>
      </w:r>
    </w:p>
    <w:p w14:paraId="2C6FD2FB" w14:textId="3A452EE4" w:rsidR="00D146F9" w:rsidRDefault="00D146F9" w:rsidP="00980E44">
      <w:pPr>
        <w:pStyle w:val="NormaleWeb"/>
        <w:spacing w:before="0" w:beforeAutospacing="0" w:after="0" w:afterAutospacing="0"/>
        <w:ind w:firstLine="426"/>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Il pendolo semplice è notoriamente l’argomento di meccanica più </w:t>
      </w:r>
      <w:r w:rsidRPr="00D146F9">
        <w:rPr>
          <w:rFonts w:ascii="Times New Roman" w:hAnsi="Times New Roman" w:cs="Times New Roman"/>
          <w:i/>
          <w:sz w:val="22"/>
          <w:szCs w:val="22"/>
          <w:lang w:val="it-IT"/>
        </w:rPr>
        <w:t>gettonato</w:t>
      </w:r>
      <w:r>
        <w:rPr>
          <w:rFonts w:ascii="Times New Roman" w:hAnsi="Times New Roman" w:cs="Times New Roman"/>
          <w:sz w:val="22"/>
          <w:szCs w:val="22"/>
          <w:lang w:val="it-IT"/>
        </w:rPr>
        <w:t xml:space="preserve"> in tutti i corsi di Fisica delle Scuole Superiori di secondo grado</w:t>
      </w:r>
      <w:r w:rsidR="00C75D76">
        <w:rPr>
          <w:rFonts w:ascii="Times New Roman" w:hAnsi="Times New Roman" w:cs="Times New Roman"/>
          <w:sz w:val="22"/>
          <w:szCs w:val="22"/>
          <w:lang w:val="it-IT"/>
        </w:rPr>
        <w:t xml:space="preserve"> </w:t>
      </w:r>
      <w:r w:rsidR="00C75D76" w:rsidRPr="00B24A5B">
        <w:rPr>
          <w:rFonts w:ascii="Times New Roman" w:hAnsi="Times New Roman" w:cs="Times New Roman"/>
          <w:sz w:val="22"/>
          <w:szCs w:val="22"/>
          <w:lang w:val="it-IT"/>
        </w:rPr>
        <w:t>[1]</w:t>
      </w:r>
      <w:r>
        <w:rPr>
          <w:rFonts w:ascii="Times New Roman" w:hAnsi="Times New Roman" w:cs="Times New Roman"/>
          <w:sz w:val="22"/>
          <w:szCs w:val="22"/>
          <w:lang w:val="it-IT"/>
        </w:rPr>
        <w:t xml:space="preserve">: nei bienni degli Istituti Tecnici, così come nei corsi ad indirizzo liceale fino ad arrivare al corso di Scienze Integrate nel primo anno degli Istituti Professionali. Pertanto, </w:t>
      </w:r>
      <w:r w:rsidR="00C37247">
        <w:rPr>
          <w:rFonts w:ascii="Times New Roman" w:hAnsi="Times New Roman" w:cs="Times New Roman"/>
          <w:sz w:val="22"/>
          <w:szCs w:val="22"/>
          <w:lang w:val="it-IT"/>
        </w:rPr>
        <w:t>proponiamo di</w:t>
      </w:r>
      <w:r>
        <w:rPr>
          <w:rFonts w:ascii="Times New Roman" w:hAnsi="Times New Roman" w:cs="Times New Roman"/>
          <w:sz w:val="22"/>
          <w:szCs w:val="22"/>
          <w:lang w:val="it-IT"/>
        </w:rPr>
        <w:t xml:space="preserve"> utilizzarlo come argomento </w:t>
      </w:r>
      <w:r w:rsidRPr="00D146F9">
        <w:rPr>
          <w:rFonts w:ascii="Times New Roman" w:hAnsi="Times New Roman" w:cs="Times New Roman"/>
          <w:i/>
          <w:sz w:val="22"/>
          <w:szCs w:val="22"/>
          <w:lang w:val="it-IT"/>
        </w:rPr>
        <w:t>apripista</w:t>
      </w:r>
      <w:r>
        <w:rPr>
          <w:rFonts w:ascii="Times New Roman" w:hAnsi="Times New Roman" w:cs="Times New Roman"/>
          <w:sz w:val="22"/>
          <w:szCs w:val="22"/>
          <w:lang w:val="it-IT"/>
        </w:rPr>
        <w:t xml:space="preserve"> per una trattazione </w:t>
      </w:r>
      <w:r>
        <w:rPr>
          <w:rFonts w:ascii="Times New Roman" w:hAnsi="Times New Roman" w:cs="Times New Roman"/>
          <w:i/>
          <w:sz w:val="22"/>
          <w:szCs w:val="22"/>
          <w:lang w:val="it-IT"/>
        </w:rPr>
        <w:t>tipica</w:t>
      </w:r>
      <w:r>
        <w:rPr>
          <w:rFonts w:ascii="Times New Roman" w:hAnsi="Times New Roman" w:cs="Times New Roman"/>
          <w:sz w:val="22"/>
          <w:szCs w:val="22"/>
          <w:lang w:val="it-IT"/>
        </w:rPr>
        <w:t xml:space="preserve"> di un argomento di fisica</w:t>
      </w:r>
      <w:r w:rsidR="00C37247">
        <w:rPr>
          <w:rFonts w:ascii="Times New Roman" w:hAnsi="Times New Roman" w:cs="Times New Roman"/>
          <w:sz w:val="22"/>
          <w:szCs w:val="22"/>
          <w:lang w:val="it-IT"/>
        </w:rPr>
        <w:t xml:space="preserve"> ma differenziata nel percorso didattico dall’esplorazione delle varie trasformazioni che può avere il dispositivo semplice, il tutto</w:t>
      </w:r>
      <w:r>
        <w:rPr>
          <w:rFonts w:ascii="Times New Roman" w:hAnsi="Times New Roman" w:cs="Times New Roman"/>
          <w:sz w:val="22"/>
          <w:szCs w:val="22"/>
          <w:lang w:val="it-IT"/>
        </w:rPr>
        <w:t xml:space="preserve"> mirando ad una comprensione autentica della realtà che circonda</w:t>
      </w:r>
      <w:r w:rsidR="00C37247">
        <w:rPr>
          <w:rFonts w:ascii="Times New Roman" w:hAnsi="Times New Roman" w:cs="Times New Roman"/>
          <w:sz w:val="22"/>
          <w:szCs w:val="22"/>
          <w:lang w:val="it-IT"/>
        </w:rPr>
        <w:t xml:space="preserve"> gli studenti</w:t>
      </w:r>
      <w:r>
        <w:rPr>
          <w:rFonts w:ascii="Times New Roman" w:hAnsi="Times New Roman" w:cs="Times New Roman"/>
          <w:sz w:val="22"/>
          <w:szCs w:val="22"/>
          <w:lang w:val="it-IT"/>
        </w:rPr>
        <w:t>.</w:t>
      </w:r>
    </w:p>
    <w:p w14:paraId="45DF38D2" w14:textId="2477B306" w:rsidR="00CC1811" w:rsidRDefault="00D146F9" w:rsidP="004E11FC">
      <w:pPr>
        <w:pStyle w:val="NormaleWeb"/>
        <w:spacing w:before="0" w:beforeAutospacing="0" w:after="0" w:afterAutospacing="0"/>
        <w:ind w:firstLine="426"/>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008845DB" w:rsidRPr="008845DB">
        <w:rPr>
          <w:rFonts w:ascii="Times New Roman" w:hAnsi="Times New Roman" w:cs="Times New Roman"/>
          <w:sz w:val="22"/>
          <w:szCs w:val="22"/>
          <w:lang w:val="it-IT"/>
        </w:rPr>
        <w:t>Nella scuola secondaria</w:t>
      </w:r>
      <w:r w:rsidR="0005630D">
        <w:rPr>
          <w:rFonts w:ascii="Times New Roman" w:hAnsi="Times New Roman" w:cs="Times New Roman"/>
          <w:sz w:val="22"/>
          <w:szCs w:val="22"/>
          <w:lang w:val="it-IT"/>
        </w:rPr>
        <w:t>, infatti,</w:t>
      </w:r>
      <w:r w:rsidR="008845DB" w:rsidRPr="008845DB">
        <w:rPr>
          <w:rFonts w:ascii="Times New Roman" w:hAnsi="Times New Roman" w:cs="Times New Roman"/>
          <w:sz w:val="22"/>
          <w:szCs w:val="22"/>
          <w:lang w:val="it-IT"/>
        </w:rPr>
        <w:t xml:space="preserve"> si propone spesso un percorso alla scoperta iniziale del pendolo semp</w:t>
      </w:r>
      <w:r w:rsidR="00CC1811">
        <w:rPr>
          <w:rFonts w:ascii="Times New Roman" w:hAnsi="Times New Roman" w:cs="Times New Roman"/>
          <w:sz w:val="22"/>
          <w:szCs w:val="22"/>
          <w:lang w:val="it-IT"/>
        </w:rPr>
        <w:t>lice per studenti del biennio</w:t>
      </w:r>
      <w:r w:rsidR="008845DB" w:rsidRPr="008845DB">
        <w:rPr>
          <w:rFonts w:ascii="Times New Roman" w:hAnsi="Times New Roman" w:cs="Times New Roman"/>
          <w:sz w:val="22"/>
          <w:szCs w:val="22"/>
          <w:lang w:val="it-IT"/>
        </w:rPr>
        <w:t>, e del pendolo conico per studenti degli anni successivi al biennio</w:t>
      </w:r>
      <w:r w:rsidR="00CC1811">
        <w:rPr>
          <w:rFonts w:ascii="Times New Roman" w:hAnsi="Times New Roman" w:cs="Times New Roman"/>
          <w:sz w:val="22"/>
          <w:szCs w:val="22"/>
          <w:lang w:val="it-IT"/>
        </w:rPr>
        <w:t xml:space="preserve"> dei Licei</w:t>
      </w:r>
      <w:r w:rsidR="008845DB" w:rsidRPr="008845DB">
        <w:rPr>
          <w:rFonts w:ascii="Times New Roman" w:hAnsi="Times New Roman" w:cs="Times New Roman"/>
          <w:sz w:val="22"/>
          <w:szCs w:val="22"/>
          <w:lang w:val="it-IT"/>
        </w:rPr>
        <w:t>. In alcuni corsi di laboratorio di fisica,</w:t>
      </w:r>
      <w:r w:rsidR="0005630D">
        <w:rPr>
          <w:rFonts w:ascii="Times New Roman" w:hAnsi="Times New Roman" w:cs="Times New Roman"/>
          <w:sz w:val="22"/>
          <w:szCs w:val="22"/>
          <w:lang w:val="it-IT"/>
        </w:rPr>
        <w:t xml:space="preserve"> poi,</w:t>
      </w:r>
      <w:r w:rsidR="008845DB" w:rsidRPr="008845DB">
        <w:rPr>
          <w:rFonts w:ascii="Times New Roman" w:hAnsi="Times New Roman" w:cs="Times New Roman"/>
          <w:sz w:val="22"/>
          <w:szCs w:val="22"/>
          <w:lang w:val="it-IT"/>
        </w:rPr>
        <w:t xml:space="preserve"> la misura del periodo di oscillazione di un pendolo semplice viene misurata per </w:t>
      </w:r>
      <w:r w:rsidR="00CC1811">
        <w:rPr>
          <w:rFonts w:ascii="Times New Roman" w:hAnsi="Times New Roman" w:cs="Times New Roman"/>
          <w:sz w:val="22"/>
          <w:szCs w:val="22"/>
          <w:lang w:val="it-IT"/>
        </w:rPr>
        <w:t>l</w:t>
      </w:r>
      <w:r w:rsidR="008845DB" w:rsidRPr="008845DB">
        <w:rPr>
          <w:rFonts w:ascii="Times New Roman" w:hAnsi="Times New Roman" w:cs="Times New Roman"/>
          <w:sz w:val="22"/>
          <w:szCs w:val="22"/>
          <w:lang w:val="it-IT"/>
        </w:rPr>
        <w:t xml:space="preserve">a determinazione della costante di gravità </w:t>
      </w:r>
      <m:oMath>
        <m:r>
          <w:rPr>
            <w:rFonts w:ascii="Cambria Math" w:hAnsi="Cambria Math" w:cs="Times New Roman"/>
            <w:sz w:val="22"/>
            <w:szCs w:val="22"/>
            <w:lang w:val="it-IT"/>
          </w:rPr>
          <m:t>g</m:t>
        </m:r>
      </m:oMath>
      <w:r w:rsidR="008845DB" w:rsidRPr="008845DB">
        <w:rPr>
          <w:rFonts w:ascii="Times New Roman" w:hAnsi="Times New Roman" w:cs="Times New Roman"/>
          <w:sz w:val="22"/>
          <w:szCs w:val="22"/>
          <w:lang w:val="it-IT"/>
        </w:rPr>
        <w:t xml:space="preserve">. </w:t>
      </w:r>
      <w:r w:rsidR="00CC1811">
        <w:rPr>
          <w:rFonts w:ascii="Times New Roman" w:hAnsi="Times New Roman" w:cs="Times New Roman"/>
          <w:sz w:val="22"/>
          <w:szCs w:val="22"/>
          <w:lang w:val="it-IT"/>
        </w:rPr>
        <w:t xml:space="preserve">Quindi resta </w:t>
      </w:r>
      <w:r w:rsidR="0005630D">
        <w:rPr>
          <w:rFonts w:ascii="Times New Roman" w:hAnsi="Times New Roman" w:cs="Times New Roman"/>
          <w:sz w:val="22"/>
          <w:szCs w:val="22"/>
          <w:lang w:val="it-IT"/>
        </w:rPr>
        <w:t>un argomento dalle mille facce,</w:t>
      </w:r>
      <w:r w:rsidR="00CC1811">
        <w:rPr>
          <w:rFonts w:ascii="Times New Roman" w:hAnsi="Times New Roman" w:cs="Times New Roman"/>
          <w:sz w:val="22"/>
          <w:szCs w:val="22"/>
          <w:lang w:val="it-IT"/>
        </w:rPr>
        <w:t xml:space="preserve"> dai mille utilizzi</w:t>
      </w:r>
      <w:r w:rsidR="0005630D">
        <w:rPr>
          <w:rFonts w:ascii="Times New Roman" w:hAnsi="Times New Roman" w:cs="Times New Roman"/>
          <w:sz w:val="22"/>
          <w:szCs w:val="22"/>
          <w:lang w:val="it-IT"/>
        </w:rPr>
        <w:t xml:space="preserve"> e ben noto agli studenti</w:t>
      </w:r>
      <w:r w:rsidR="00CC1811">
        <w:rPr>
          <w:rFonts w:ascii="Times New Roman" w:hAnsi="Times New Roman" w:cs="Times New Roman"/>
          <w:sz w:val="22"/>
          <w:szCs w:val="22"/>
          <w:lang w:val="it-IT"/>
        </w:rPr>
        <w:t>.</w:t>
      </w:r>
      <w:r w:rsidR="004E11FC">
        <w:rPr>
          <w:rFonts w:ascii="Times New Roman" w:hAnsi="Times New Roman" w:cs="Times New Roman"/>
          <w:sz w:val="22"/>
          <w:szCs w:val="22"/>
          <w:lang w:val="it-IT"/>
        </w:rPr>
        <w:t xml:space="preserve"> </w:t>
      </w:r>
      <w:r w:rsidR="008845DB" w:rsidRPr="008845DB">
        <w:rPr>
          <w:rFonts w:ascii="Times New Roman" w:hAnsi="Times New Roman" w:cs="Times New Roman"/>
          <w:sz w:val="22"/>
          <w:szCs w:val="22"/>
          <w:lang w:val="it-IT"/>
        </w:rPr>
        <w:t>La</w:t>
      </w:r>
      <w:r w:rsidR="00CC1811">
        <w:rPr>
          <w:rFonts w:ascii="Times New Roman" w:hAnsi="Times New Roman" w:cs="Times New Roman"/>
          <w:sz w:val="22"/>
          <w:szCs w:val="22"/>
          <w:lang w:val="it-IT"/>
        </w:rPr>
        <w:t xml:space="preserve"> sua</w:t>
      </w:r>
      <w:r w:rsidR="008845DB" w:rsidRPr="008845DB">
        <w:rPr>
          <w:rFonts w:ascii="Times New Roman" w:hAnsi="Times New Roman" w:cs="Times New Roman"/>
          <w:sz w:val="22"/>
          <w:szCs w:val="22"/>
          <w:lang w:val="it-IT"/>
        </w:rPr>
        <w:t xml:space="preserve"> trattazione </w:t>
      </w:r>
      <w:r w:rsidR="00EB3690">
        <w:rPr>
          <w:rFonts w:ascii="Times New Roman" w:hAnsi="Times New Roman" w:cs="Times New Roman"/>
          <w:sz w:val="22"/>
          <w:szCs w:val="22"/>
          <w:lang w:val="it-IT"/>
        </w:rPr>
        <w:t>è</w:t>
      </w:r>
      <w:r w:rsidR="00CC1811">
        <w:rPr>
          <w:rFonts w:ascii="Times New Roman" w:hAnsi="Times New Roman" w:cs="Times New Roman"/>
          <w:sz w:val="22"/>
          <w:szCs w:val="22"/>
          <w:lang w:val="it-IT"/>
        </w:rPr>
        <w:t xml:space="preserve">, </w:t>
      </w:r>
      <w:r w:rsidR="0005630D">
        <w:rPr>
          <w:rFonts w:ascii="Times New Roman" w:hAnsi="Times New Roman" w:cs="Times New Roman"/>
          <w:sz w:val="22"/>
          <w:szCs w:val="22"/>
          <w:lang w:val="it-IT"/>
        </w:rPr>
        <w:t>quindi</w:t>
      </w:r>
      <w:r w:rsidR="00CC1811">
        <w:rPr>
          <w:rFonts w:ascii="Times New Roman" w:hAnsi="Times New Roman" w:cs="Times New Roman"/>
          <w:sz w:val="22"/>
          <w:szCs w:val="22"/>
          <w:lang w:val="it-IT"/>
        </w:rPr>
        <w:t>,</w:t>
      </w:r>
      <w:r w:rsidR="00EB3690">
        <w:rPr>
          <w:rFonts w:ascii="Times New Roman" w:hAnsi="Times New Roman" w:cs="Times New Roman"/>
          <w:sz w:val="22"/>
          <w:szCs w:val="22"/>
          <w:lang w:val="it-IT"/>
        </w:rPr>
        <w:t xml:space="preserve"> l’occasione</w:t>
      </w:r>
      <w:r w:rsidR="008845DB" w:rsidRPr="008845DB">
        <w:rPr>
          <w:rFonts w:ascii="Times New Roman" w:hAnsi="Times New Roman" w:cs="Times New Roman"/>
          <w:sz w:val="22"/>
          <w:szCs w:val="22"/>
          <w:lang w:val="it-IT"/>
        </w:rPr>
        <w:t xml:space="preserve"> per </w:t>
      </w:r>
      <w:r w:rsidR="00EB3690">
        <w:rPr>
          <w:rFonts w:ascii="Times New Roman" w:hAnsi="Times New Roman" w:cs="Times New Roman"/>
          <w:sz w:val="22"/>
          <w:szCs w:val="22"/>
          <w:lang w:val="it-IT"/>
        </w:rPr>
        <w:t>affrontare</w:t>
      </w:r>
      <w:r w:rsidR="000C7F65">
        <w:rPr>
          <w:rFonts w:ascii="Times New Roman" w:hAnsi="Times New Roman" w:cs="Times New Roman"/>
          <w:sz w:val="22"/>
          <w:szCs w:val="22"/>
          <w:lang w:val="it-IT"/>
        </w:rPr>
        <w:t xml:space="preserve"> </w:t>
      </w:r>
      <w:r w:rsidR="005F5DC5">
        <w:rPr>
          <w:rFonts w:ascii="Times New Roman" w:hAnsi="Times New Roman" w:cs="Times New Roman"/>
          <w:i/>
          <w:sz w:val="22"/>
          <w:szCs w:val="22"/>
          <w:lang w:val="it-IT"/>
        </w:rPr>
        <w:t>sorprendenti risultati</w:t>
      </w:r>
      <w:r w:rsidR="008845DB" w:rsidRPr="00CD3500">
        <w:rPr>
          <w:rFonts w:ascii="Times New Roman" w:hAnsi="Times New Roman" w:cs="Times New Roman"/>
          <w:sz w:val="22"/>
          <w:szCs w:val="22"/>
          <w:lang w:val="it-IT"/>
        </w:rPr>
        <w:t xml:space="preserve"> </w:t>
      </w:r>
      <w:r w:rsidR="008845DB" w:rsidRPr="005F5DC5">
        <w:rPr>
          <w:rFonts w:ascii="Times New Roman" w:hAnsi="Times New Roman" w:cs="Times New Roman"/>
          <w:i/>
          <w:sz w:val="22"/>
          <w:szCs w:val="22"/>
          <w:lang w:val="it-IT"/>
        </w:rPr>
        <w:t>scientific</w:t>
      </w:r>
      <w:r w:rsidR="005F5DC5" w:rsidRPr="005F5DC5">
        <w:rPr>
          <w:rFonts w:ascii="Times New Roman" w:hAnsi="Times New Roman" w:cs="Times New Roman"/>
          <w:i/>
          <w:sz w:val="22"/>
          <w:szCs w:val="22"/>
          <w:lang w:val="it-IT"/>
        </w:rPr>
        <w:t>i</w:t>
      </w:r>
      <w:r w:rsidR="00C75D76">
        <w:rPr>
          <w:rFonts w:ascii="Times New Roman" w:hAnsi="Times New Roman" w:cs="Times New Roman"/>
          <w:sz w:val="22"/>
          <w:szCs w:val="22"/>
          <w:lang w:val="it-IT"/>
        </w:rPr>
        <w:t xml:space="preserve"> </w:t>
      </w:r>
      <w:r w:rsidR="00C75D76" w:rsidRPr="00C75D76">
        <w:rPr>
          <w:rFonts w:ascii="Times New Roman" w:hAnsi="Times New Roman" w:cs="Times New Roman"/>
          <w:sz w:val="22"/>
          <w:szCs w:val="22"/>
          <w:lang w:val="it-IT"/>
        </w:rPr>
        <w:t>[2]</w:t>
      </w:r>
      <w:r w:rsidR="00CC1811">
        <w:rPr>
          <w:rFonts w:ascii="Times New Roman" w:hAnsi="Times New Roman" w:cs="Times New Roman"/>
          <w:sz w:val="22"/>
          <w:szCs w:val="22"/>
          <w:lang w:val="it-IT"/>
        </w:rPr>
        <w:t xml:space="preserve"> come </w:t>
      </w:r>
      <w:r w:rsidR="00CC1811" w:rsidRPr="008845DB">
        <w:rPr>
          <w:rFonts w:ascii="Times New Roman" w:hAnsi="Times New Roman" w:cs="Times New Roman"/>
          <w:sz w:val="22"/>
          <w:szCs w:val="22"/>
          <w:lang w:val="it-IT"/>
        </w:rPr>
        <w:t>l’indipendenza del periodo di oscillazione dalla massa</w:t>
      </w:r>
      <w:r w:rsidR="00CC1811">
        <w:rPr>
          <w:rFonts w:ascii="Times New Roman" w:hAnsi="Times New Roman" w:cs="Times New Roman"/>
          <w:sz w:val="22"/>
          <w:szCs w:val="22"/>
          <w:lang w:val="it-IT"/>
        </w:rPr>
        <w:t xml:space="preserve"> o </w:t>
      </w:r>
      <w:r w:rsidR="00CC1811" w:rsidRPr="008845DB">
        <w:rPr>
          <w:rFonts w:ascii="Times New Roman" w:hAnsi="Times New Roman" w:cs="Times New Roman"/>
          <w:sz w:val="22"/>
          <w:szCs w:val="22"/>
          <w:lang w:val="it-IT"/>
        </w:rPr>
        <w:t xml:space="preserve">l’indipendenza del </w:t>
      </w:r>
      <w:r w:rsidR="00CC1811">
        <w:rPr>
          <w:rFonts w:ascii="Times New Roman" w:hAnsi="Times New Roman" w:cs="Times New Roman"/>
          <w:sz w:val="22"/>
          <w:szCs w:val="22"/>
          <w:lang w:val="it-IT"/>
        </w:rPr>
        <w:t xml:space="preserve">tempo di caduta di un grave </w:t>
      </w:r>
      <w:r w:rsidR="00CC1811" w:rsidRPr="008845DB">
        <w:rPr>
          <w:rFonts w:ascii="Times New Roman" w:hAnsi="Times New Roman" w:cs="Times New Roman"/>
          <w:sz w:val="22"/>
          <w:szCs w:val="22"/>
          <w:lang w:val="it-IT"/>
        </w:rPr>
        <w:t>dalla massa</w:t>
      </w:r>
      <w:r w:rsidR="00CC1811">
        <w:rPr>
          <w:rFonts w:ascii="Times New Roman" w:hAnsi="Times New Roman" w:cs="Times New Roman"/>
          <w:sz w:val="22"/>
          <w:szCs w:val="22"/>
          <w:lang w:val="it-IT"/>
        </w:rPr>
        <w:t xml:space="preserve">. E resta, </w:t>
      </w:r>
      <w:r w:rsidR="0005630D">
        <w:rPr>
          <w:rFonts w:ascii="Times New Roman" w:hAnsi="Times New Roman" w:cs="Times New Roman"/>
          <w:sz w:val="22"/>
          <w:szCs w:val="22"/>
          <w:lang w:val="it-IT"/>
        </w:rPr>
        <w:t>inoltre</w:t>
      </w:r>
      <w:r w:rsidR="00CC1811">
        <w:rPr>
          <w:rFonts w:ascii="Times New Roman" w:hAnsi="Times New Roman" w:cs="Times New Roman"/>
          <w:sz w:val="22"/>
          <w:szCs w:val="22"/>
          <w:lang w:val="it-IT"/>
        </w:rPr>
        <w:t>, un argomento cardine per</w:t>
      </w:r>
      <w:r w:rsidR="000C7F65">
        <w:rPr>
          <w:rFonts w:ascii="Times New Roman" w:hAnsi="Times New Roman" w:cs="Times New Roman"/>
          <w:sz w:val="22"/>
          <w:szCs w:val="22"/>
          <w:lang w:val="it-IT"/>
        </w:rPr>
        <w:t xml:space="preserve"> acquisire</w:t>
      </w:r>
      <w:r w:rsidR="008845DB" w:rsidRPr="008845DB">
        <w:rPr>
          <w:rFonts w:ascii="Times New Roman" w:hAnsi="Times New Roman" w:cs="Times New Roman"/>
          <w:sz w:val="22"/>
          <w:szCs w:val="22"/>
          <w:lang w:val="it-IT"/>
        </w:rPr>
        <w:t xml:space="preserve"> conoscenze e</w:t>
      </w:r>
      <w:r w:rsidR="00CC1811">
        <w:rPr>
          <w:rFonts w:ascii="Times New Roman" w:hAnsi="Times New Roman" w:cs="Times New Roman"/>
          <w:sz w:val="22"/>
          <w:szCs w:val="22"/>
          <w:lang w:val="it-IT"/>
        </w:rPr>
        <w:t xml:space="preserve"> idee di natura più scientifica. </w:t>
      </w:r>
    </w:p>
    <w:p w14:paraId="238A13A9" w14:textId="035C8EA7" w:rsidR="003A1CD0" w:rsidRDefault="00CC1811" w:rsidP="00A7198A">
      <w:pPr>
        <w:ind w:left="120" w:firstLine="306"/>
        <w:jc w:val="both"/>
        <w:rPr>
          <w:rFonts w:ascii="Times New Roman" w:hAnsi="Times New Roman"/>
          <w:color w:val="000000"/>
          <w:szCs w:val="22"/>
          <w:lang w:val="it-IT"/>
        </w:rPr>
      </w:pPr>
      <w:r>
        <w:rPr>
          <w:rFonts w:ascii="Times New Roman" w:hAnsi="Times New Roman"/>
          <w:color w:val="000000"/>
          <w:szCs w:val="22"/>
          <w:lang w:val="it-IT"/>
        </w:rPr>
        <w:t>I</w:t>
      </w:r>
      <w:r w:rsidR="008845DB" w:rsidRPr="008845DB">
        <w:rPr>
          <w:rFonts w:ascii="Times New Roman" w:hAnsi="Times New Roman"/>
          <w:color w:val="000000"/>
          <w:szCs w:val="22"/>
          <w:lang w:val="it-IT"/>
        </w:rPr>
        <w:t>n questo lavoro</w:t>
      </w:r>
      <w:r w:rsidR="0005630D">
        <w:rPr>
          <w:rFonts w:ascii="Times New Roman" w:hAnsi="Times New Roman"/>
          <w:color w:val="000000"/>
          <w:szCs w:val="22"/>
          <w:lang w:val="it-IT"/>
        </w:rPr>
        <w:t>, pertanto,</w:t>
      </w:r>
      <w:r w:rsidR="008845DB" w:rsidRPr="008845DB">
        <w:rPr>
          <w:rFonts w:ascii="Times New Roman" w:hAnsi="Times New Roman"/>
          <w:color w:val="000000"/>
          <w:szCs w:val="22"/>
          <w:lang w:val="it-IT"/>
        </w:rPr>
        <w:t xml:space="preserve"> proponiamo </w:t>
      </w:r>
      <w:r w:rsidR="00B24A5B">
        <w:rPr>
          <w:rFonts w:ascii="Times New Roman" w:hAnsi="Times New Roman"/>
          <w:color w:val="000000"/>
          <w:szCs w:val="22"/>
          <w:lang w:val="it-IT"/>
        </w:rPr>
        <w:t xml:space="preserve">il percorso didattico </w:t>
      </w:r>
      <w:r w:rsidR="00A2526D">
        <w:rPr>
          <w:rFonts w:ascii="Times New Roman" w:hAnsi="Times New Roman"/>
          <w:color w:val="000000"/>
          <w:szCs w:val="22"/>
          <w:lang w:val="it-IT"/>
        </w:rPr>
        <w:t>consistente in una</w:t>
      </w:r>
      <w:r w:rsidR="008845DB" w:rsidRPr="008845DB">
        <w:rPr>
          <w:rFonts w:ascii="Times New Roman" w:hAnsi="Times New Roman"/>
          <w:color w:val="000000"/>
          <w:szCs w:val="22"/>
          <w:lang w:val="it-IT"/>
        </w:rPr>
        <w:t xml:space="preserve"> evoluzione </w:t>
      </w:r>
      <w:r w:rsidR="00A2526D">
        <w:rPr>
          <w:rFonts w:ascii="Times New Roman" w:hAnsi="Times New Roman"/>
          <w:color w:val="000000"/>
          <w:szCs w:val="22"/>
          <w:lang w:val="it-IT"/>
        </w:rPr>
        <w:t>d</w:t>
      </w:r>
      <w:r w:rsidR="008845DB" w:rsidRPr="008845DB">
        <w:rPr>
          <w:rFonts w:ascii="Times New Roman" w:hAnsi="Times New Roman"/>
          <w:color w:val="000000"/>
          <w:szCs w:val="22"/>
          <w:lang w:val="it-IT"/>
        </w:rPr>
        <w:t>el pendolo semplice</w:t>
      </w:r>
      <w:r w:rsidR="00237CD0">
        <w:rPr>
          <w:rFonts w:ascii="Times New Roman" w:hAnsi="Times New Roman"/>
          <w:color w:val="000000"/>
          <w:szCs w:val="22"/>
          <w:lang w:val="it-IT"/>
        </w:rPr>
        <w:t xml:space="preserve"> </w:t>
      </w:r>
      <w:r w:rsidR="00EB3690" w:rsidRPr="00EB3690">
        <w:rPr>
          <w:rFonts w:ascii="Times New Roman" w:hAnsi="Times New Roman"/>
          <w:color w:val="000000"/>
          <w:szCs w:val="22"/>
          <w:lang w:val="it-IT"/>
        </w:rPr>
        <w:t>[</w:t>
      </w:r>
      <w:r w:rsidR="00C75D76">
        <w:rPr>
          <w:rFonts w:ascii="Times New Roman" w:hAnsi="Times New Roman"/>
          <w:color w:val="000000"/>
          <w:szCs w:val="22"/>
          <w:lang w:val="it-IT"/>
        </w:rPr>
        <w:t>3</w:t>
      </w:r>
      <w:r w:rsidR="00EB3690" w:rsidRPr="00EB3690">
        <w:rPr>
          <w:rFonts w:ascii="Times New Roman" w:hAnsi="Times New Roman"/>
          <w:color w:val="000000"/>
          <w:szCs w:val="22"/>
          <w:lang w:val="it-IT"/>
        </w:rPr>
        <w:t>][</w:t>
      </w:r>
      <w:r w:rsidR="00C75D76">
        <w:rPr>
          <w:rFonts w:ascii="Times New Roman" w:hAnsi="Times New Roman"/>
          <w:color w:val="000000"/>
          <w:szCs w:val="22"/>
          <w:lang w:val="it-IT"/>
        </w:rPr>
        <w:t>4</w:t>
      </w:r>
      <w:r w:rsidR="00EB3690" w:rsidRPr="00EB3690">
        <w:rPr>
          <w:rFonts w:ascii="Times New Roman" w:hAnsi="Times New Roman"/>
          <w:color w:val="000000"/>
          <w:szCs w:val="22"/>
          <w:lang w:val="it-IT"/>
        </w:rPr>
        <w:t>]</w:t>
      </w:r>
      <w:r w:rsidR="008845DB" w:rsidRPr="008845DB">
        <w:rPr>
          <w:rFonts w:ascii="Times New Roman" w:hAnsi="Times New Roman"/>
          <w:color w:val="000000"/>
          <w:szCs w:val="22"/>
          <w:lang w:val="it-IT"/>
        </w:rPr>
        <w:t xml:space="preserve"> in conico</w:t>
      </w:r>
      <w:r w:rsidR="00C75D76">
        <w:rPr>
          <w:rFonts w:ascii="Times New Roman" w:hAnsi="Times New Roman"/>
          <w:color w:val="000000"/>
          <w:szCs w:val="22"/>
          <w:lang w:val="it-IT"/>
        </w:rPr>
        <w:t xml:space="preserve"> [5]</w:t>
      </w:r>
      <w:r w:rsidR="008845DB" w:rsidRPr="008845DB">
        <w:rPr>
          <w:rFonts w:ascii="Times New Roman" w:hAnsi="Times New Roman"/>
          <w:color w:val="000000"/>
          <w:szCs w:val="22"/>
          <w:lang w:val="it-IT"/>
        </w:rPr>
        <w:t xml:space="preserve"> e, successivamente, </w:t>
      </w:r>
      <w:r w:rsidR="00A2526D">
        <w:rPr>
          <w:rFonts w:ascii="Times New Roman" w:hAnsi="Times New Roman"/>
          <w:color w:val="000000"/>
          <w:szCs w:val="22"/>
          <w:lang w:val="it-IT"/>
        </w:rPr>
        <w:t xml:space="preserve">in </w:t>
      </w:r>
      <w:r w:rsidR="008845DB" w:rsidRPr="008845DB">
        <w:rPr>
          <w:rFonts w:ascii="Times New Roman" w:hAnsi="Times New Roman"/>
          <w:color w:val="000000"/>
          <w:szCs w:val="22"/>
          <w:lang w:val="it-IT"/>
        </w:rPr>
        <w:t xml:space="preserve">un’altra modifica </w:t>
      </w:r>
      <w:r w:rsidR="00A2526D">
        <w:rPr>
          <w:rFonts w:ascii="Times New Roman" w:hAnsi="Times New Roman"/>
          <w:color w:val="000000"/>
          <w:szCs w:val="22"/>
          <w:lang w:val="it-IT"/>
        </w:rPr>
        <w:t>nel</w:t>
      </w:r>
      <w:r w:rsidR="008845DB" w:rsidRPr="008845DB">
        <w:rPr>
          <w:rFonts w:ascii="Times New Roman" w:hAnsi="Times New Roman"/>
          <w:color w:val="000000"/>
          <w:szCs w:val="22"/>
          <w:lang w:val="it-IT"/>
        </w:rPr>
        <w:t xml:space="preserve"> pendolo tronco conico</w:t>
      </w:r>
      <w:r w:rsidR="00C75D76">
        <w:rPr>
          <w:rFonts w:ascii="Times New Roman" w:hAnsi="Times New Roman"/>
          <w:color w:val="000000"/>
          <w:szCs w:val="22"/>
          <w:lang w:val="it-IT"/>
        </w:rPr>
        <w:t xml:space="preserve"> [</w:t>
      </w:r>
      <w:r w:rsidR="00A31E59">
        <w:rPr>
          <w:rFonts w:ascii="Times New Roman" w:hAnsi="Times New Roman"/>
          <w:color w:val="000000"/>
          <w:szCs w:val="22"/>
          <w:lang w:val="it-IT"/>
        </w:rPr>
        <w:t>6</w:t>
      </w:r>
      <w:r w:rsidR="00C75D76">
        <w:rPr>
          <w:rFonts w:ascii="Times New Roman" w:hAnsi="Times New Roman"/>
          <w:color w:val="000000"/>
          <w:szCs w:val="22"/>
          <w:lang w:val="it-IT"/>
        </w:rPr>
        <w:t>]</w:t>
      </w:r>
      <w:r w:rsidR="008845DB" w:rsidRPr="008845DB">
        <w:rPr>
          <w:rFonts w:ascii="Times New Roman" w:hAnsi="Times New Roman"/>
          <w:color w:val="000000"/>
          <w:szCs w:val="22"/>
          <w:lang w:val="it-IT"/>
        </w:rPr>
        <w:t xml:space="preserve"> (carosello trigonometrico o giostra trigonometrica)</w:t>
      </w:r>
      <w:r w:rsidR="004E11FC">
        <w:rPr>
          <w:rFonts w:ascii="Times New Roman" w:hAnsi="Times New Roman"/>
          <w:color w:val="000000"/>
          <w:szCs w:val="22"/>
          <w:lang w:val="it-IT"/>
        </w:rPr>
        <w:t>. Questo sistema</w:t>
      </w:r>
      <w:r w:rsidR="00B24A5B">
        <w:rPr>
          <w:rFonts w:ascii="Times New Roman" w:hAnsi="Times New Roman"/>
          <w:color w:val="000000"/>
          <w:szCs w:val="22"/>
          <w:lang w:val="it-IT"/>
        </w:rPr>
        <w:t xml:space="preserve"> </w:t>
      </w:r>
      <w:r w:rsidR="004E11FC">
        <w:rPr>
          <w:rFonts w:ascii="Times New Roman" w:hAnsi="Times New Roman"/>
          <w:color w:val="000000"/>
          <w:szCs w:val="22"/>
          <w:lang w:val="it-IT"/>
        </w:rPr>
        <w:t>è stato già</w:t>
      </w:r>
      <w:r w:rsidR="00B24A5B" w:rsidRPr="00A31E59">
        <w:rPr>
          <w:rFonts w:ascii="Times New Roman" w:hAnsi="Times New Roman"/>
          <w:color w:val="000000"/>
          <w:szCs w:val="22"/>
          <w:lang w:val="it-IT"/>
        </w:rPr>
        <w:t xml:space="preserve"> dettagliatamente</w:t>
      </w:r>
      <w:r w:rsidR="004E11FC">
        <w:rPr>
          <w:rFonts w:ascii="Times New Roman" w:hAnsi="Times New Roman"/>
          <w:color w:val="000000"/>
          <w:szCs w:val="22"/>
          <w:lang w:val="it-IT"/>
        </w:rPr>
        <w:t xml:space="preserve"> trattato</w:t>
      </w:r>
      <w:r w:rsidR="00B24A5B" w:rsidRPr="00A31E59">
        <w:rPr>
          <w:rFonts w:ascii="Times New Roman" w:hAnsi="Times New Roman"/>
          <w:color w:val="000000"/>
          <w:szCs w:val="22"/>
          <w:lang w:val="it-IT"/>
        </w:rPr>
        <w:t xml:space="preserve"> in un lavoro precedente degli </w:t>
      </w:r>
      <w:r w:rsidR="004E11FC">
        <w:rPr>
          <w:rFonts w:ascii="Times New Roman" w:hAnsi="Times New Roman"/>
          <w:color w:val="000000"/>
          <w:szCs w:val="22"/>
          <w:lang w:val="it-IT"/>
        </w:rPr>
        <w:t xml:space="preserve">stessi </w:t>
      </w:r>
      <w:r w:rsidR="00B24A5B" w:rsidRPr="00A31E59">
        <w:rPr>
          <w:rFonts w:ascii="Times New Roman" w:hAnsi="Times New Roman"/>
          <w:color w:val="000000"/>
          <w:szCs w:val="22"/>
          <w:lang w:val="it-IT"/>
        </w:rPr>
        <w:t>Autori [6]</w:t>
      </w:r>
      <w:r w:rsidR="004E11FC">
        <w:rPr>
          <w:rFonts w:ascii="Times New Roman" w:hAnsi="Times New Roman"/>
          <w:color w:val="000000"/>
          <w:szCs w:val="22"/>
          <w:lang w:val="it-IT"/>
        </w:rPr>
        <w:t xml:space="preserve">. È stato </w:t>
      </w:r>
      <w:r w:rsidR="00A7198A">
        <w:rPr>
          <w:rFonts w:ascii="Times New Roman" w:hAnsi="Times New Roman"/>
          <w:color w:val="000000"/>
          <w:szCs w:val="22"/>
          <w:lang w:val="it-IT"/>
        </w:rPr>
        <w:t>sorprendente scoprire</w:t>
      </w:r>
      <w:r w:rsidR="004E11FC">
        <w:rPr>
          <w:rFonts w:ascii="Times New Roman" w:hAnsi="Times New Roman"/>
          <w:color w:val="000000"/>
          <w:szCs w:val="22"/>
          <w:lang w:val="it-IT"/>
        </w:rPr>
        <w:t xml:space="preserve"> </w:t>
      </w:r>
      <w:r w:rsidR="00A7198A">
        <w:rPr>
          <w:rFonts w:ascii="Times New Roman" w:hAnsi="Times New Roman"/>
          <w:color w:val="000000"/>
          <w:szCs w:val="22"/>
          <w:lang w:val="it-IT"/>
        </w:rPr>
        <w:t>come</w:t>
      </w:r>
      <w:r w:rsidR="00A2526D" w:rsidRPr="00A31E59">
        <w:rPr>
          <w:rFonts w:ascii="Times New Roman" w:hAnsi="Times New Roman"/>
          <w:color w:val="000000"/>
          <w:szCs w:val="22"/>
          <w:lang w:val="it-IT"/>
        </w:rPr>
        <w:t xml:space="preserve"> </w:t>
      </w:r>
      <w:r w:rsidR="008845DB" w:rsidRPr="00A31E59">
        <w:rPr>
          <w:rFonts w:ascii="Times New Roman" w:hAnsi="Times New Roman"/>
          <w:color w:val="000000"/>
          <w:szCs w:val="22"/>
          <w:lang w:val="it-IT"/>
        </w:rPr>
        <w:t xml:space="preserve">un oggetto così semplice </w:t>
      </w:r>
      <w:r w:rsidR="004E11FC">
        <w:rPr>
          <w:rFonts w:ascii="Times New Roman" w:hAnsi="Times New Roman"/>
          <w:color w:val="000000"/>
          <w:szCs w:val="22"/>
          <w:lang w:val="it-IT"/>
        </w:rPr>
        <w:t xml:space="preserve">potesse </w:t>
      </w:r>
      <w:r w:rsidR="008845DB" w:rsidRPr="00A31E59">
        <w:rPr>
          <w:rFonts w:ascii="Times New Roman" w:hAnsi="Times New Roman"/>
          <w:color w:val="000000"/>
          <w:szCs w:val="22"/>
          <w:lang w:val="it-IT"/>
        </w:rPr>
        <w:t>cela</w:t>
      </w:r>
      <w:r w:rsidR="004E11FC">
        <w:rPr>
          <w:rFonts w:ascii="Times New Roman" w:hAnsi="Times New Roman"/>
          <w:color w:val="000000"/>
          <w:szCs w:val="22"/>
          <w:lang w:val="it-IT"/>
        </w:rPr>
        <w:t>re</w:t>
      </w:r>
      <w:r w:rsidR="008845DB" w:rsidRPr="00A31E59">
        <w:rPr>
          <w:rFonts w:ascii="Times New Roman" w:hAnsi="Times New Roman"/>
          <w:color w:val="000000"/>
          <w:szCs w:val="22"/>
          <w:lang w:val="it-IT"/>
        </w:rPr>
        <w:t xml:space="preserve"> </w:t>
      </w:r>
      <w:r w:rsidR="00A7198A">
        <w:rPr>
          <w:rFonts w:ascii="Times New Roman" w:hAnsi="Times New Roman"/>
          <w:color w:val="000000"/>
          <w:szCs w:val="22"/>
          <w:lang w:val="it-IT"/>
        </w:rPr>
        <w:t>non comuni</w:t>
      </w:r>
      <w:r w:rsidR="008845DB" w:rsidRPr="00A31E59">
        <w:rPr>
          <w:rFonts w:ascii="Times New Roman" w:hAnsi="Times New Roman"/>
          <w:color w:val="000000"/>
          <w:szCs w:val="22"/>
          <w:lang w:val="it-IT"/>
        </w:rPr>
        <w:t xml:space="preserve"> meraviglie matematico-scientifiche.</w:t>
      </w:r>
      <w:r w:rsidR="00A7198A">
        <w:rPr>
          <w:rFonts w:ascii="Times New Roman" w:hAnsi="Times New Roman"/>
          <w:color w:val="000000"/>
          <w:szCs w:val="22"/>
          <w:lang w:val="it-IT"/>
        </w:rPr>
        <w:t xml:space="preserve"> L’interdisciplinarità della trattazione rende questo percorso didattico interessante e riutilizzabile</w:t>
      </w:r>
      <w:r w:rsidR="00A7198A" w:rsidRPr="008845DB">
        <w:rPr>
          <w:rFonts w:ascii="Times New Roman" w:hAnsi="Times New Roman"/>
          <w:color w:val="000000"/>
          <w:szCs w:val="22"/>
          <w:lang w:val="it-IT"/>
        </w:rPr>
        <w:t xml:space="preserve">, </w:t>
      </w:r>
      <w:r w:rsidR="00A7198A" w:rsidRPr="008845DB">
        <w:rPr>
          <w:rFonts w:ascii="Times New Roman" w:hAnsi="Times New Roman"/>
          <w:color w:val="000000"/>
          <w:szCs w:val="22"/>
          <w:lang w:val="it-IT"/>
        </w:rPr>
        <w:lastRenderedPageBreak/>
        <w:t xml:space="preserve">soprattutto alla luce delle recenti novità introdotte nella seconda prova scritta dell’esame di maturità. </w:t>
      </w:r>
      <w:r w:rsidR="00A7198A">
        <w:rPr>
          <w:rFonts w:ascii="Times New Roman" w:hAnsi="Times New Roman"/>
          <w:color w:val="000000"/>
          <w:szCs w:val="22"/>
          <w:lang w:val="it-IT"/>
        </w:rPr>
        <w:t>Inoltre</w:t>
      </w:r>
      <w:r w:rsidR="00A7198A" w:rsidRPr="008845DB">
        <w:rPr>
          <w:rFonts w:ascii="Times New Roman" w:hAnsi="Times New Roman"/>
          <w:color w:val="000000"/>
          <w:szCs w:val="22"/>
          <w:lang w:val="it-IT"/>
        </w:rPr>
        <w:t xml:space="preserve">, </w:t>
      </w:r>
      <w:r w:rsidR="00A7198A">
        <w:rPr>
          <w:rFonts w:ascii="Times New Roman" w:hAnsi="Times New Roman"/>
          <w:color w:val="000000"/>
          <w:szCs w:val="22"/>
          <w:lang w:val="it-IT"/>
        </w:rPr>
        <w:t xml:space="preserve">i </w:t>
      </w:r>
      <w:r w:rsidR="00A7198A" w:rsidRPr="00EB3690">
        <w:rPr>
          <w:rFonts w:ascii="Times New Roman" w:hAnsi="Times New Roman"/>
          <w:i/>
          <w:color w:val="000000"/>
          <w:szCs w:val="22"/>
          <w:lang w:val="it-IT"/>
        </w:rPr>
        <w:t>futuri</w:t>
      </w:r>
      <w:r w:rsidR="00A7198A">
        <w:rPr>
          <w:rFonts w:ascii="Times New Roman" w:hAnsi="Times New Roman"/>
          <w:color w:val="000000"/>
          <w:szCs w:val="22"/>
          <w:lang w:val="it-IT"/>
        </w:rPr>
        <w:t xml:space="preserve"> </w:t>
      </w:r>
      <w:r w:rsidR="00A7198A" w:rsidRPr="008845DB">
        <w:rPr>
          <w:rFonts w:ascii="Times New Roman" w:hAnsi="Times New Roman"/>
          <w:color w:val="000000"/>
          <w:szCs w:val="22"/>
          <w:lang w:val="it-IT"/>
        </w:rPr>
        <w:t xml:space="preserve">studenti universitari </w:t>
      </w:r>
      <w:r w:rsidR="00A7198A">
        <w:rPr>
          <w:rFonts w:ascii="Times New Roman" w:hAnsi="Times New Roman"/>
          <w:color w:val="000000"/>
          <w:szCs w:val="22"/>
          <w:lang w:val="it-IT"/>
        </w:rPr>
        <w:t>potrebbero</w:t>
      </w:r>
      <w:r w:rsidR="00A7198A" w:rsidRPr="008845DB">
        <w:rPr>
          <w:rFonts w:ascii="Times New Roman" w:hAnsi="Times New Roman"/>
          <w:color w:val="000000"/>
          <w:szCs w:val="22"/>
          <w:lang w:val="it-IT"/>
        </w:rPr>
        <w:t xml:space="preserve"> approfondire</w:t>
      </w:r>
      <w:r w:rsidR="00A7198A">
        <w:rPr>
          <w:rFonts w:ascii="Times New Roman" w:hAnsi="Times New Roman"/>
          <w:color w:val="000000"/>
          <w:szCs w:val="22"/>
          <w:lang w:val="it-IT"/>
        </w:rPr>
        <w:t xml:space="preserve"> già dalle superiori</w:t>
      </w:r>
      <w:r w:rsidR="00A7198A" w:rsidRPr="008845DB">
        <w:rPr>
          <w:rFonts w:ascii="Times New Roman" w:hAnsi="Times New Roman"/>
          <w:color w:val="000000"/>
          <w:szCs w:val="22"/>
          <w:lang w:val="it-IT"/>
        </w:rPr>
        <w:t xml:space="preserve"> le tecniche di risoluzione delle eq</w:t>
      </w:r>
      <w:r w:rsidR="00A7198A">
        <w:rPr>
          <w:rFonts w:ascii="Times New Roman" w:hAnsi="Times New Roman"/>
          <w:color w:val="000000"/>
          <w:szCs w:val="22"/>
          <w:lang w:val="it-IT"/>
        </w:rPr>
        <w:t>uazioni algebriche di terzo e quarto grado</w:t>
      </w:r>
      <w:r w:rsidR="00A7198A" w:rsidRPr="008845DB">
        <w:rPr>
          <w:rFonts w:ascii="Times New Roman" w:hAnsi="Times New Roman"/>
          <w:color w:val="000000"/>
          <w:szCs w:val="22"/>
          <w:lang w:val="it-IT"/>
        </w:rPr>
        <w:t>.</w:t>
      </w:r>
      <w:r w:rsidR="00A7198A">
        <w:rPr>
          <w:rFonts w:ascii="Times New Roman" w:hAnsi="Times New Roman"/>
          <w:color w:val="000000"/>
          <w:szCs w:val="22"/>
          <w:lang w:val="it-IT"/>
        </w:rPr>
        <w:t xml:space="preserve"> </w:t>
      </w:r>
      <w:r w:rsidR="00A7198A" w:rsidRPr="008845DB">
        <w:rPr>
          <w:rFonts w:ascii="Times New Roman" w:hAnsi="Times New Roman"/>
          <w:color w:val="000000"/>
          <w:szCs w:val="22"/>
          <w:lang w:val="it-IT"/>
        </w:rPr>
        <w:t xml:space="preserve">Infine, il diverso comportamento dei due sistemi fisici studiati, all’apparenza molto simili, potrebbe destare l’interesse dei docenti per ulteriori </w:t>
      </w:r>
      <w:r w:rsidR="00A7198A">
        <w:rPr>
          <w:rFonts w:ascii="Times New Roman" w:hAnsi="Times New Roman"/>
          <w:color w:val="000000"/>
          <w:szCs w:val="22"/>
          <w:lang w:val="it-IT"/>
        </w:rPr>
        <w:t>applicazioni ad altri dispositivi studiati nei corsi di Fisica</w:t>
      </w:r>
      <w:r w:rsidR="00A7198A" w:rsidRPr="008845DB">
        <w:rPr>
          <w:rFonts w:ascii="Times New Roman" w:hAnsi="Times New Roman"/>
          <w:color w:val="000000"/>
          <w:szCs w:val="22"/>
          <w:lang w:val="it-IT"/>
        </w:rPr>
        <w:t>.</w:t>
      </w:r>
    </w:p>
    <w:p w14:paraId="21B9D108" w14:textId="77777777" w:rsidR="003A1CD0" w:rsidRDefault="003A1CD0" w:rsidP="00EB3690">
      <w:pPr>
        <w:ind w:left="120" w:firstLine="306"/>
        <w:jc w:val="both"/>
        <w:rPr>
          <w:rFonts w:ascii="Times New Roman" w:hAnsi="Times New Roman"/>
          <w:color w:val="000000"/>
          <w:szCs w:val="22"/>
          <w:lang w:val="it-IT"/>
        </w:rPr>
      </w:pPr>
    </w:p>
    <w:p w14:paraId="3CE602E8" w14:textId="18DF87BC" w:rsidR="00D26315" w:rsidRPr="00DE05FD" w:rsidRDefault="000D65E5" w:rsidP="00143875">
      <w:pPr>
        <w:pStyle w:val="section"/>
      </w:pPr>
      <w:r>
        <w:t xml:space="preserve">Descrizione del percorso didattico proposto </w:t>
      </w:r>
    </w:p>
    <w:p w14:paraId="5F0A4A55" w14:textId="0A822C74" w:rsidR="00D26315" w:rsidRPr="00D26315" w:rsidRDefault="00DD350E" w:rsidP="00D26315">
      <w:pPr>
        <w:pStyle w:val="Corpotesto"/>
        <w:spacing w:before="1"/>
        <w:rPr>
          <w:rFonts w:ascii="Arial"/>
          <w:b/>
          <w:sz w:val="17"/>
          <w:lang w:val="it-IT"/>
        </w:rPr>
      </w:pPr>
      <w:r w:rsidRPr="001F0B25">
        <w:rPr>
          <w:rFonts w:asciiTheme="majorHAnsi" w:hAnsiTheme="majorHAnsi"/>
          <w:noProof/>
          <w:lang w:val="it-IT" w:eastAsia="it-IT"/>
        </w:rPr>
        <w:drawing>
          <wp:anchor distT="0" distB="0" distL="114300" distR="114300" simplePos="0" relativeHeight="251694080" behindDoc="0" locked="0" layoutInCell="1" allowOverlap="1" wp14:anchorId="4240BE02" wp14:editId="3EF0033B">
            <wp:simplePos x="0" y="0"/>
            <wp:positionH relativeFrom="margin">
              <wp:align>left</wp:align>
            </wp:positionH>
            <wp:positionV relativeFrom="paragraph">
              <wp:posOffset>205740</wp:posOffset>
            </wp:positionV>
            <wp:extent cx="1960245" cy="2337435"/>
            <wp:effectExtent l="0" t="0" r="0" b="571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245" cy="233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879A7" w14:textId="23E81880" w:rsidR="00F43C3D" w:rsidRPr="005F591E" w:rsidRDefault="00D26315" w:rsidP="00A7198A">
      <w:pPr>
        <w:pStyle w:val="Corpotesto"/>
        <w:spacing w:before="1" w:line="264" w:lineRule="auto"/>
        <w:ind w:right="-21"/>
        <w:jc w:val="both"/>
        <w:rPr>
          <w:rFonts w:ascii="Times New Roman" w:hAnsi="Times New Roman"/>
          <w:color w:val="000000"/>
          <w:szCs w:val="22"/>
          <w:lang w:val="it-IT"/>
        </w:rPr>
      </w:pPr>
      <w:r w:rsidRPr="005F591E">
        <w:rPr>
          <w:rFonts w:ascii="Times New Roman" w:hAnsi="Times New Roman"/>
          <w:color w:val="000000"/>
          <w:szCs w:val="22"/>
          <w:lang w:val="it-IT"/>
        </w:rPr>
        <w:t xml:space="preserve">Il </w:t>
      </w:r>
      <w:r w:rsidR="000334B2" w:rsidRPr="005F591E">
        <w:rPr>
          <w:rFonts w:ascii="Times New Roman" w:hAnsi="Times New Roman"/>
          <w:color w:val="000000"/>
          <w:szCs w:val="22"/>
          <w:lang w:val="it-IT"/>
        </w:rPr>
        <w:t>percorso didattico in esame</w:t>
      </w:r>
      <w:r w:rsidR="001B05FD" w:rsidRPr="005F591E">
        <w:rPr>
          <w:rFonts w:ascii="Times New Roman" w:hAnsi="Times New Roman"/>
          <w:color w:val="000000"/>
          <w:szCs w:val="22"/>
          <w:lang w:val="it-IT"/>
        </w:rPr>
        <w:t xml:space="preserve"> </w:t>
      </w:r>
      <w:r w:rsidR="000334B2" w:rsidRPr="005F591E">
        <w:rPr>
          <w:rFonts w:ascii="Times New Roman" w:hAnsi="Times New Roman"/>
          <w:color w:val="000000"/>
          <w:szCs w:val="22"/>
          <w:lang w:val="it-IT"/>
        </w:rPr>
        <w:t>prevede</w:t>
      </w:r>
      <w:r w:rsidR="001B05FD" w:rsidRPr="005F591E">
        <w:rPr>
          <w:rFonts w:ascii="Times New Roman" w:hAnsi="Times New Roman"/>
          <w:color w:val="000000"/>
          <w:szCs w:val="22"/>
          <w:lang w:val="it-IT"/>
        </w:rPr>
        <w:t xml:space="preserve"> (successivamente alla trattazione del pendolo semplice</w:t>
      </w:r>
      <w:r w:rsidR="00705404" w:rsidRPr="005F591E">
        <w:rPr>
          <w:rFonts w:ascii="Times New Roman" w:hAnsi="Times New Roman"/>
          <w:color w:val="000000"/>
          <w:szCs w:val="22"/>
          <w:lang w:val="it-IT"/>
        </w:rPr>
        <w:t xml:space="preserve"> e del pendolo conico</w:t>
      </w:r>
      <w:r w:rsidR="001B05FD" w:rsidRPr="005F591E">
        <w:rPr>
          <w:rFonts w:ascii="Times New Roman" w:hAnsi="Times New Roman"/>
          <w:color w:val="000000"/>
          <w:szCs w:val="22"/>
          <w:lang w:val="it-IT"/>
        </w:rPr>
        <w:t>)</w:t>
      </w:r>
      <w:r w:rsidR="000334B2" w:rsidRPr="005F591E">
        <w:rPr>
          <w:rFonts w:ascii="Times New Roman" w:hAnsi="Times New Roman"/>
          <w:color w:val="000000"/>
          <w:szCs w:val="22"/>
          <w:lang w:val="it-IT"/>
        </w:rPr>
        <w:t xml:space="preserve"> di </w:t>
      </w:r>
      <w:r w:rsidR="00DD350E" w:rsidRPr="005F591E">
        <w:rPr>
          <w:rFonts w:ascii="Times New Roman" w:hAnsi="Times New Roman"/>
          <w:color w:val="000000"/>
          <w:szCs w:val="22"/>
          <w:lang w:val="it-IT"/>
        </w:rPr>
        <w:t xml:space="preserve">dare inizio </w:t>
      </w:r>
      <w:r w:rsidR="000334B2" w:rsidRPr="005F591E">
        <w:rPr>
          <w:rFonts w:ascii="Times New Roman" w:hAnsi="Times New Roman"/>
          <w:color w:val="000000"/>
          <w:szCs w:val="22"/>
          <w:lang w:val="it-IT"/>
        </w:rPr>
        <w:t>al</w:t>
      </w:r>
      <w:r w:rsidR="00705404" w:rsidRPr="005F591E">
        <w:rPr>
          <w:rFonts w:ascii="Times New Roman" w:hAnsi="Times New Roman"/>
          <w:color w:val="000000"/>
          <w:szCs w:val="22"/>
          <w:lang w:val="it-IT"/>
        </w:rPr>
        <w:t>lo</w:t>
      </w:r>
      <w:r w:rsidR="000334B2" w:rsidRPr="005F591E">
        <w:rPr>
          <w:rFonts w:ascii="Times New Roman" w:hAnsi="Times New Roman"/>
          <w:color w:val="000000"/>
          <w:szCs w:val="22"/>
          <w:lang w:val="it-IT"/>
        </w:rPr>
        <w:t xml:space="preserve"> studio d</w:t>
      </w:r>
      <w:r w:rsidR="00705404" w:rsidRPr="005F591E">
        <w:rPr>
          <w:rFonts w:ascii="Times New Roman" w:hAnsi="Times New Roman"/>
          <w:color w:val="000000"/>
          <w:szCs w:val="22"/>
          <w:lang w:val="it-IT"/>
        </w:rPr>
        <w:t xml:space="preserve">el </w:t>
      </w:r>
      <w:r w:rsidR="00EB7E7A" w:rsidRPr="005F591E">
        <w:rPr>
          <w:rFonts w:ascii="Times New Roman" w:hAnsi="Times New Roman"/>
          <w:color w:val="000000"/>
          <w:szCs w:val="22"/>
          <w:lang w:val="it-IT"/>
        </w:rPr>
        <w:t>sistema meccanico</w:t>
      </w:r>
      <w:r w:rsidR="00DD350E" w:rsidRPr="005F591E">
        <w:rPr>
          <w:rFonts w:ascii="Times New Roman" w:hAnsi="Times New Roman"/>
          <w:color w:val="000000"/>
          <w:szCs w:val="22"/>
          <w:lang w:val="it-IT"/>
        </w:rPr>
        <w:t xml:space="preserve"> in </w:t>
      </w:r>
      <w:r w:rsidR="00A7198A" w:rsidRPr="005F591E">
        <w:rPr>
          <w:rFonts w:ascii="Times New Roman" w:hAnsi="Times New Roman"/>
          <w:color w:val="000000"/>
          <w:szCs w:val="22"/>
          <w:lang w:val="it-IT"/>
        </w:rPr>
        <w:t>f</w:t>
      </w:r>
      <w:r w:rsidR="00DD350E" w:rsidRPr="005F591E">
        <w:rPr>
          <w:rFonts w:ascii="Times New Roman" w:hAnsi="Times New Roman"/>
          <w:color w:val="000000"/>
          <w:szCs w:val="22"/>
          <w:lang w:val="it-IT"/>
        </w:rPr>
        <w:t>ig.1</w:t>
      </w:r>
      <w:r w:rsidR="00EB7E7A" w:rsidRPr="005F591E">
        <w:rPr>
          <w:rFonts w:ascii="Times New Roman" w:hAnsi="Times New Roman"/>
          <w:color w:val="000000"/>
          <w:szCs w:val="22"/>
          <w:lang w:val="it-IT"/>
        </w:rPr>
        <w:t xml:space="preserve"> </w:t>
      </w:r>
      <w:r w:rsidR="00705404" w:rsidRPr="005F591E">
        <w:rPr>
          <w:rFonts w:ascii="Times New Roman" w:hAnsi="Times New Roman"/>
          <w:color w:val="000000"/>
          <w:szCs w:val="22"/>
          <w:lang w:val="it-IT"/>
        </w:rPr>
        <w:t xml:space="preserve">composto da </w:t>
      </w:r>
      <w:r w:rsidR="00A7198A" w:rsidRPr="005F591E">
        <w:rPr>
          <w:rFonts w:ascii="Times New Roman" w:hAnsi="Times New Roman"/>
          <w:color w:val="000000"/>
          <w:szCs w:val="22"/>
          <w:lang w:val="it-IT"/>
        </w:rPr>
        <w:t>due</w:t>
      </w:r>
      <w:r w:rsidRPr="005F591E">
        <w:rPr>
          <w:rFonts w:ascii="Times New Roman" w:hAnsi="Times New Roman"/>
          <w:color w:val="000000"/>
          <w:szCs w:val="22"/>
          <w:lang w:val="it-IT"/>
        </w:rPr>
        <w:t xml:space="preserve"> mass</w:t>
      </w:r>
      <w:r w:rsidR="00A7198A" w:rsidRPr="005F591E">
        <w:rPr>
          <w:rFonts w:ascii="Times New Roman" w:hAnsi="Times New Roman"/>
          <w:color w:val="000000"/>
          <w:szCs w:val="22"/>
          <w:lang w:val="it-IT"/>
        </w:rPr>
        <w:t>e</w:t>
      </w:r>
      <w:r w:rsidRPr="005F591E">
        <w:rPr>
          <w:rFonts w:ascii="Times New Roman" w:hAnsi="Times New Roman"/>
          <w:color w:val="000000"/>
          <w:szCs w:val="22"/>
          <w:lang w:val="it-IT"/>
        </w:rPr>
        <w:t xml:space="preserve"> puntiform</w:t>
      </w:r>
      <w:r w:rsidR="00A7198A" w:rsidRPr="005F591E">
        <w:rPr>
          <w:rFonts w:ascii="Times New Roman" w:hAnsi="Times New Roman"/>
          <w:color w:val="000000"/>
          <w:szCs w:val="22"/>
          <w:lang w:val="it-IT"/>
        </w:rPr>
        <w:t>i</w:t>
      </w:r>
      <w:r w:rsidRPr="005F591E">
        <w:rPr>
          <w:rFonts w:ascii="Times New Roman" w:hAnsi="Times New Roman"/>
          <w:color w:val="000000"/>
          <w:szCs w:val="22"/>
          <w:lang w:val="it-IT"/>
        </w:rPr>
        <w:t xml:space="preserve"> </w:t>
      </w:r>
      <m:oMath>
        <m:r>
          <w:rPr>
            <w:rFonts w:ascii="Cambria Math" w:hAnsi="Cambria Math"/>
            <w:color w:val="000000"/>
            <w:szCs w:val="22"/>
            <w:lang w:val="it-IT"/>
          </w:rPr>
          <m:t>m</m:t>
        </m:r>
      </m:oMath>
      <w:r w:rsidRPr="005F591E">
        <w:rPr>
          <w:rFonts w:ascii="Times New Roman" w:hAnsi="Times New Roman"/>
          <w:color w:val="000000"/>
          <w:szCs w:val="22"/>
          <w:lang w:val="it-IT"/>
        </w:rPr>
        <w:t xml:space="preserve">, </w:t>
      </w:r>
      <w:r w:rsidR="00EB7E7A" w:rsidRPr="005F591E">
        <w:rPr>
          <w:rFonts w:ascii="Times New Roman" w:hAnsi="Times New Roman"/>
          <w:color w:val="000000"/>
          <w:szCs w:val="22"/>
          <w:lang w:val="it-IT"/>
        </w:rPr>
        <w:t>sospes</w:t>
      </w:r>
      <w:r w:rsidR="00A7198A" w:rsidRPr="005F591E">
        <w:rPr>
          <w:rFonts w:ascii="Times New Roman" w:hAnsi="Times New Roman"/>
          <w:color w:val="000000"/>
          <w:szCs w:val="22"/>
          <w:lang w:val="it-IT"/>
        </w:rPr>
        <w:t>e</w:t>
      </w:r>
      <w:r w:rsidR="00EB7E7A" w:rsidRPr="005F591E">
        <w:rPr>
          <w:rFonts w:ascii="Times New Roman" w:hAnsi="Times New Roman"/>
          <w:color w:val="000000"/>
          <w:szCs w:val="22"/>
          <w:lang w:val="it-IT"/>
        </w:rPr>
        <w:t xml:space="preserve"> a fil</w:t>
      </w:r>
      <w:r w:rsidR="00A7198A" w:rsidRPr="005F591E">
        <w:rPr>
          <w:rFonts w:ascii="Times New Roman" w:hAnsi="Times New Roman"/>
          <w:color w:val="000000"/>
          <w:szCs w:val="22"/>
          <w:lang w:val="it-IT"/>
        </w:rPr>
        <w:t>i</w:t>
      </w:r>
      <w:r w:rsidR="00EB7E7A" w:rsidRPr="005F591E">
        <w:rPr>
          <w:rFonts w:ascii="Times New Roman" w:hAnsi="Times New Roman"/>
          <w:color w:val="000000"/>
          <w:szCs w:val="22"/>
          <w:lang w:val="it-IT"/>
        </w:rPr>
        <w:t xml:space="preserve"> inestensibil</w:t>
      </w:r>
      <w:r w:rsidR="00A7198A" w:rsidRPr="005F591E">
        <w:rPr>
          <w:rFonts w:ascii="Times New Roman" w:hAnsi="Times New Roman"/>
          <w:color w:val="000000"/>
          <w:szCs w:val="22"/>
          <w:lang w:val="it-IT"/>
        </w:rPr>
        <w:t>i</w:t>
      </w:r>
      <w:r w:rsidR="00EB7E7A" w:rsidRPr="005F591E">
        <w:rPr>
          <w:rFonts w:ascii="Times New Roman" w:hAnsi="Times New Roman"/>
          <w:color w:val="000000"/>
          <w:szCs w:val="22"/>
          <w:lang w:val="it-IT"/>
        </w:rPr>
        <w:t xml:space="preserve">, </w:t>
      </w:r>
      <w:r w:rsidRPr="005F591E">
        <w:rPr>
          <w:rFonts w:ascii="Times New Roman" w:hAnsi="Times New Roman"/>
          <w:color w:val="000000"/>
          <w:szCs w:val="22"/>
          <w:lang w:val="it-IT"/>
        </w:rPr>
        <w:t>priv</w:t>
      </w:r>
      <w:r w:rsidR="00A7198A" w:rsidRPr="005F591E">
        <w:rPr>
          <w:rFonts w:ascii="Times New Roman" w:hAnsi="Times New Roman"/>
          <w:color w:val="000000"/>
          <w:szCs w:val="22"/>
          <w:lang w:val="it-IT"/>
        </w:rPr>
        <w:t>i</w:t>
      </w:r>
      <w:r w:rsidRPr="005F591E">
        <w:rPr>
          <w:rFonts w:ascii="Times New Roman" w:hAnsi="Times New Roman"/>
          <w:color w:val="000000"/>
          <w:szCs w:val="22"/>
          <w:lang w:val="it-IT"/>
        </w:rPr>
        <w:t xml:space="preserve"> di massa</w:t>
      </w:r>
      <w:r w:rsidR="00F43C3D" w:rsidRPr="005F591E">
        <w:rPr>
          <w:rFonts w:ascii="Times New Roman" w:hAnsi="Times New Roman"/>
          <w:color w:val="000000"/>
          <w:szCs w:val="22"/>
          <w:lang w:val="it-IT"/>
        </w:rPr>
        <w:t xml:space="preserve"> e</w:t>
      </w:r>
      <w:r w:rsidRPr="005F591E">
        <w:rPr>
          <w:rFonts w:ascii="Times New Roman" w:hAnsi="Times New Roman"/>
          <w:color w:val="000000"/>
          <w:szCs w:val="22"/>
          <w:lang w:val="it-IT"/>
        </w:rPr>
        <w:t xml:space="preserve"> di lunghezza </w:t>
      </w:r>
      <m:oMath>
        <m:r>
          <w:rPr>
            <w:rFonts w:ascii="Cambria Math" w:hAnsi="Cambria Math"/>
            <w:color w:val="000000"/>
            <w:szCs w:val="22"/>
            <w:lang w:val="it-IT"/>
          </w:rPr>
          <m:t>l</m:t>
        </m:r>
      </m:oMath>
      <w:r w:rsidRPr="005F591E">
        <w:rPr>
          <w:rFonts w:ascii="Times New Roman" w:hAnsi="Times New Roman"/>
          <w:color w:val="000000"/>
          <w:szCs w:val="22"/>
          <w:lang w:val="it-IT"/>
        </w:rPr>
        <w:t>,</w:t>
      </w:r>
      <w:r w:rsidR="00EB7E7A" w:rsidRPr="005F591E">
        <w:rPr>
          <w:rFonts w:ascii="Times New Roman" w:hAnsi="Times New Roman"/>
          <w:color w:val="000000"/>
          <w:szCs w:val="22"/>
          <w:lang w:val="it-IT"/>
        </w:rPr>
        <w:t xml:space="preserve"> </w:t>
      </w:r>
      <w:r w:rsidR="00DD350E" w:rsidRPr="005F591E">
        <w:rPr>
          <w:rFonts w:ascii="Times New Roman" w:hAnsi="Times New Roman"/>
          <w:color w:val="000000"/>
          <w:szCs w:val="22"/>
          <w:lang w:val="it-IT"/>
        </w:rPr>
        <w:t>agganciat</w:t>
      </w:r>
      <w:r w:rsidR="00A7198A" w:rsidRPr="005F591E">
        <w:rPr>
          <w:rFonts w:ascii="Times New Roman" w:hAnsi="Times New Roman"/>
          <w:color w:val="000000"/>
          <w:szCs w:val="22"/>
          <w:lang w:val="it-IT"/>
        </w:rPr>
        <w:t>i</w:t>
      </w:r>
      <w:r w:rsidR="00DD350E" w:rsidRPr="005F591E">
        <w:rPr>
          <w:rFonts w:ascii="Times New Roman" w:hAnsi="Times New Roman"/>
          <w:color w:val="000000"/>
          <w:szCs w:val="22"/>
          <w:lang w:val="it-IT"/>
        </w:rPr>
        <w:t xml:space="preserve"> ad un braccio di lunghezza </w:t>
      </w:r>
      <w:r w:rsidR="00DD350E" w:rsidRPr="005F591E">
        <w:rPr>
          <w:rFonts w:ascii="Times New Roman" w:hAnsi="Times New Roman"/>
          <w:i/>
          <w:color w:val="000000"/>
          <w:szCs w:val="22"/>
          <w:lang w:val="it-IT"/>
        </w:rPr>
        <w:t>r</w:t>
      </w:r>
      <w:r w:rsidR="00DD350E" w:rsidRPr="005F591E">
        <w:rPr>
          <w:rFonts w:ascii="Times New Roman" w:hAnsi="Times New Roman"/>
          <w:color w:val="000000"/>
          <w:szCs w:val="22"/>
          <w:lang w:val="it-IT"/>
        </w:rPr>
        <w:t>. L</w:t>
      </w:r>
      <w:r w:rsidR="00A7198A" w:rsidRPr="005F591E">
        <w:rPr>
          <w:rFonts w:ascii="Times New Roman" w:hAnsi="Times New Roman"/>
          <w:color w:val="000000"/>
          <w:szCs w:val="22"/>
          <w:lang w:val="it-IT"/>
        </w:rPr>
        <w:t>e</w:t>
      </w:r>
      <w:r w:rsidR="00DD350E" w:rsidRPr="005F591E">
        <w:rPr>
          <w:rFonts w:ascii="Times New Roman" w:hAnsi="Times New Roman"/>
          <w:color w:val="000000"/>
          <w:szCs w:val="22"/>
          <w:lang w:val="it-IT"/>
        </w:rPr>
        <w:t xml:space="preserve"> mass</w:t>
      </w:r>
      <w:r w:rsidR="00A7198A" w:rsidRPr="005F591E">
        <w:rPr>
          <w:rFonts w:ascii="Times New Roman" w:hAnsi="Times New Roman"/>
          <w:color w:val="000000"/>
          <w:szCs w:val="22"/>
          <w:lang w:val="it-IT"/>
        </w:rPr>
        <w:t>e</w:t>
      </w:r>
      <w:r w:rsidR="00DD350E" w:rsidRPr="005F591E">
        <w:rPr>
          <w:rFonts w:ascii="Times New Roman" w:hAnsi="Times New Roman"/>
          <w:color w:val="000000"/>
          <w:szCs w:val="22"/>
          <w:lang w:val="it-IT"/>
        </w:rPr>
        <w:t xml:space="preserve"> </w:t>
      </w:r>
      <w:r w:rsidR="00DD350E" w:rsidRPr="005F591E">
        <w:rPr>
          <w:rFonts w:ascii="Times New Roman" w:hAnsi="Times New Roman"/>
          <w:i/>
          <w:color w:val="000000"/>
          <w:szCs w:val="22"/>
          <w:lang w:val="it-IT"/>
        </w:rPr>
        <w:t>m</w:t>
      </w:r>
      <w:r w:rsidR="00DD350E" w:rsidRPr="005F591E">
        <w:rPr>
          <w:rFonts w:ascii="Times New Roman" w:hAnsi="Times New Roman"/>
          <w:color w:val="000000"/>
          <w:szCs w:val="22"/>
          <w:lang w:val="it-IT"/>
        </w:rPr>
        <w:t xml:space="preserve"> </w:t>
      </w:r>
      <w:r w:rsidR="00A7198A" w:rsidRPr="005F591E">
        <w:rPr>
          <w:rFonts w:ascii="Times New Roman" w:hAnsi="Times New Roman"/>
          <w:color w:val="000000"/>
          <w:szCs w:val="22"/>
          <w:lang w:val="it-IT"/>
        </w:rPr>
        <w:t>compiono</w:t>
      </w:r>
      <w:r w:rsidR="00DD350E" w:rsidRPr="005F591E">
        <w:rPr>
          <w:rFonts w:ascii="Times New Roman" w:hAnsi="Times New Roman"/>
          <w:color w:val="000000"/>
          <w:szCs w:val="22"/>
          <w:lang w:val="it-IT"/>
        </w:rPr>
        <w:t>, così,</w:t>
      </w:r>
      <w:r w:rsidRPr="005F591E">
        <w:rPr>
          <w:rFonts w:ascii="Times New Roman" w:hAnsi="Times New Roman"/>
          <w:color w:val="000000"/>
          <w:szCs w:val="22"/>
          <w:lang w:val="it-IT"/>
        </w:rPr>
        <w:t xml:space="preserve"> un </w:t>
      </w:r>
      <w:r w:rsidR="00F43C3D" w:rsidRPr="005F591E">
        <w:rPr>
          <w:rFonts w:ascii="Times New Roman" w:hAnsi="Times New Roman"/>
          <w:color w:val="000000"/>
          <w:szCs w:val="22"/>
          <w:lang w:val="it-IT"/>
        </w:rPr>
        <w:t xml:space="preserve">moto </w:t>
      </w:r>
      <w:r w:rsidRPr="005F591E">
        <w:rPr>
          <w:rFonts w:ascii="Times New Roman" w:hAnsi="Times New Roman"/>
          <w:color w:val="000000"/>
          <w:szCs w:val="22"/>
          <w:lang w:val="it-IT"/>
        </w:rPr>
        <w:t>circolare con raggio</w:t>
      </w:r>
      <w:r w:rsidR="00F43C3D" w:rsidRPr="005F591E">
        <w:rPr>
          <w:rFonts w:ascii="Times New Roman" w:hAnsi="Times New Roman"/>
          <w:color w:val="000000"/>
          <w:szCs w:val="22"/>
          <w:lang w:val="it-IT"/>
        </w:rPr>
        <w:t>:</w:t>
      </w:r>
    </w:p>
    <w:p w14:paraId="10964AAA" w14:textId="6C159C3C" w:rsidR="00F43C3D" w:rsidRPr="005F591E" w:rsidRDefault="001B05FD" w:rsidP="005F591E">
      <w:pPr>
        <w:pStyle w:val="Corpotesto"/>
        <w:spacing w:before="1" w:line="264" w:lineRule="auto"/>
        <w:ind w:left="1702" w:right="-21" w:firstLine="851"/>
        <w:jc w:val="center"/>
        <w:rPr>
          <w:rFonts w:ascii="Times New Roman" w:hAnsi="Times New Roman"/>
          <w:szCs w:val="22"/>
          <w:lang w:val="it-IT"/>
        </w:rPr>
      </w:pPr>
      <m:oMath>
        <m:r>
          <w:rPr>
            <w:rFonts w:ascii="Cambria Math" w:hAnsi="Cambria Math"/>
            <w:noProof/>
            <w:szCs w:val="22"/>
          </w:rPr>
          <m:t>R</m:t>
        </m:r>
        <m:r>
          <w:rPr>
            <w:rFonts w:ascii="Cambria Math" w:hAnsi="Cambria Math"/>
            <w:noProof/>
            <w:szCs w:val="22"/>
            <w:lang w:val="it-IT"/>
          </w:rPr>
          <m:t xml:space="preserve">=r+ </m:t>
        </m:r>
        <m:r>
          <w:rPr>
            <w:rFonts w:ascii="Cambria Math" w:hAnsi="Cambria Math"/>
            <w:noProof/>
            <w:szCs w:val="22"/>
          </w:rPr>
          <m:t>l</m:t>
        </m:r>
        <m:func>
          <m:funcPr>
            <m:ctrlPr>
              <w:rPr>
                <w:rFonts w:ascii="Cambria Math" w:hAnsi="Cambria Math"/>
                <w:i/>
                <w:noProof/>
                <w:szCs w:val="22"/>
              </w:rPr>
            </m:ctrlPr>
          </m:funcPr>
          <m:fName>
            <m:r>
              <m:rPr>
                <m:sty m:val="p"/>
              </m:rPr>
              <w:rPr>
                <w:rFonts w:ascii="Cambria Math" w:hAnsi="Cambria Math"/>
                <w:noProof/>
                <w:szCs w:val="22"/>
                <w:lang w:val="it-IT"/>
              </w:rPr>
              <m:t>sin</m:t>
            </m:r>
          </m:fName>
          <m:e>
            <m:r>
              <w:rPr>
                <w:rFonts w:ascii="Cambria Math" w:hAnsi="Cambria Math"/>
                <w:noProof/>
                <w:szCs w:val="22"/>
              </w:rPr>
              <m:t>θ</m:t>
            </m:r>
          </m:e>
        </m:func>
      </m:oMath>
      <w:r w:rsidR="00D26315" w:rsidRPr="005F591E">
        <w:rPr>
          <w:rFonts w:ascii="Times New Roman" w:hAnsi="Times New Roman"/>
          <w:szCs w:val="22"/>
          <w:lang w:val="it-IT"/>
        </w:rPr>
        <w:t>,</w:t>
      </w:r>
      <w:r w:rsidR="005F591E">
        <w:rPr>
          <w:rFonts w:ascii="Times New Roman" w:hAnsi="Times New Roman"/>
          <w:szCs w:val="22"/>
          <w:lang w:val="it-IT"/>
        </w:rPr>
        <w:tab/>
      </w:r>
      <w:r w:rsidR="005F591E">
        <w:rPr>
          <w:rFonts w:ascii="Times New Roman" w:hAnsi="Times New Roman"/>
          <w:szCs w:val="22"/>
          <w:lang w:val="it-IT"/>
        </w:rPr>
        <w:tab/>
      </w:r>
      <w:r w:rsidR="00F43C3D" w:rsidRPr="005F591E">
        <w:rPr>
          <w:rFonts w:ascii="Times New Roman" w:hAnsi="Times New Roman"/>
          <w:szCs w:val="22"/>
          <w:lang w:val="it-IT"/>
        </w:rPr>
        <w:t>(1)</w:t>
      </w:r>
    </w:p>
    <w:p w14:paraId="723F2C4F" w14:textId="77777777" w:rsidR="005F591E" w:rsidRPr="005F591E" w:rsidRDefault="00A7198A" w:rsidP="005F591E">
      <w:pPr>
        <w:pStyle w:val="Corpotesto"/>
        <w:spacing w:before="1" w:line="264" w:lineRule="auto"/>
        <w:ind w:right="-21"/>
        <w:jc w:val="both"/>
        <w:rPr>
          <w:rFonts w:ascii="Times New Roman" w:hAnsi="Times New Roman"/>
          <w:szCs w:val="22"/>
          <w:lang w:val="it-IT"/>
        </w:rPr>
      </w:pPr>
      <w:r w:rsidRPr="005F591E">
        <w:rPr>
          <w:rFonts w:ascii="Times New Roman" w:hAnsi="Times New Roman"/>
          <w:szCs w:val="22"/>
          <w:lang w:val="it-IT"/>
        </w:rPr>
        <w:t>ove</w:t>
      </w:r>
      <w:r w:rsidR="00D26315" w:rsidRPr="005F591E">
        <w:rPr>
          <w:rFonts w:ascii="Times New Roman" w:hAnsi="Times New Roman"/>
          <w:w w:val="99"/>
          <w:szCs w:val="22"/>
          <w:lang w:val="it-IT"/>
        </w:rPr>
        <w:t xml:space="preserve"> </w:t>
      </w:r>
      <m:oMath>
        <m:r>
          <w:rPr>
            <w:rFonts w:ascii="Cambria Math" w:hAnsi="Cambria Math"/>
            <w:noProof/>
            <w:szCs w:val="22"/>
          </w:rPr>
          <m:t>θ</m:t>
        </m:r>
      </m:oMath>
      <w:r w:rsidR="005F591E" w:rsidRPr="00A052BD">
        <w:rPr>
          <w:rFonts w:ascii="Times New Roman" w:hAnsi="Times New Roman"/>
          <w:i/>
          <w:noProof/>
          <w:szCs w:val="22"/>
          <w:lang w:val="it-IT"/>
        </w:rPr>
        <w:t xml:space="preserve"> </w:t>
      </w:r>
      <w:r w:rsidR="00D26315" w:rsidRPr="005F591E">
        <w:rPr>
          <w:rFonts w:ascii="Times New Roman" w:hAnsi="Times New Roman"/>
          <w:szCs w:val="22"/>
          <w:lang w:val="it-IT"/>
        </w:rPr>
        <w:t>è l'angolo che</w:t>
      </w:r>
      <w:r w:rsidR="00EB7E7A" w:rsidRPr="005F591E">
        <w:rPr>
          <w:rFonts w:ascii="Times New Roman" w:hAnsi="Times New Roman"/>
          <w:szCs w:val="22"/>
          <w:lang w:val="it-IT"/>
        </w:rPr>
        <w:t xml:space="preserve"> il filo forma con la verticale</w:t>
      </w:r>
      <w:r w:rsidR="000334B2" w:rsidRPr="005F591E">
        <w:rPr>
          <w:rFonts w:ascii="Times New Roman" w:hAnsi="Times New Roman"/>
          <w:szCs w:val="22"/>
          <w:lang w:val="it-IT"/>
        </w:rPr>
        <w:t>.</w:t>
      </w:r>
      <w:r w:rsidRPr="005F591E">
        <w:rPr>
          <w:rFonts w:ascii="Times New Roman" w:hAnsi="Times New Roman"/>
          <w:szCs w:val="22"/>
          <w:lang w:val="it-IT"/>
        </w:rPr>
        <w:t xml:space="preserve"> </w:t>
      </w:r>
      <w:r w:rsidR="00F43C3D" w:rsidRPr="005F591E">
        <w:rPr>
          <w:rFonts w:ascii="Times New Roman" w:hAnsi="Times New Roman"/>
          <w:szCs w:val="22"/>
          <w:lang w:val="it-IT"/>
        </w:rPr>
        <w:t>Con il diagramma di corpo libero per ciascuna massa puntiforme sulla giostra applicato alla fig. 1, si scrive il</w:t>
      </w:r>
      <w:r w:rsidR="000334B2" w:rsidRPr="005F591E">
        <w:rPr>
          <w:rFonts w:ascii="Times New Roman" w:hAnsi="Times New Roman"/>
          <w:szCs w:val="22"/>
          <w:lang w:val="it-IT"/>
        </w:rPr>
        <w:t xml:space="preserve"> secondo principio della dinamica</w:t>
      </w:r>
      <w:r w:rsidR="00D26315" w:rsidRPr="005F591E">
        <w:rPr>
          <w:rFonts w:ascii="Times New Roman" w:hAnsi="Times New Roman"/>
          <w:szCs w:val="22"/>
          <w:lang w:val="it-IT"/>
        </w:rPr>
        <w:t xml:space="preserve"> </w:t>
      </w:r>
      <m:oMath>
        <m:r>
          <w:rPr>
            <w:rFonts w:ascii="Cambria Math" w:hAnsi="Cambria Math"/>
            <w:szCs w:val="22"/>
            <w:lang w:val="it-IT"/>
          </w:rPr>
          <m:t xml:space="preserve"> </m:t>
        </m:r>
        <m:acc>
          <m:accPr>
            <m:chr m:val="⃗"/>
            <m:ctrlPr>
              <w:rPr>
                <w:rFonts w:ascii="Cambria Math" w:hAnsi="Cambria Math"/>
                <w:w w:val="99"/>
                <w:szCs w:val="22"/>
              </w:rPr>
            </m:ctrlPr>
          </m:accPr>
          <m:e>
            <m:r>
              <w:rPr>
                <w:rFonts w:ascii="Cambria Math" w:hAnsi="Cambria Math"/>
                <w:w w:val="99"/>
                <w:szCs w:val="22"/>
              </w:rPr>
              <m:t>F</m:t>
            </m:r>
          </m:e>
        </m:acc>
        <m:r>
          <m:rPr>
            <m:sty m:val="p"/>
          </m:rPr>
          <w:rPr>
            <w:rFonts w:ascii="Cambria Math" w:hAnsi="Cambria Math"/>
            <w:w w:val="99"/>
            <w:szCs w:val="22"/>
            <w:lang w:val="it-IT"/>
          </w:rPr>
          <m:t>=</m:t>
        </m:r>
        <m:r>
          <w:rPr>
            <w:rFonts w:ascii="Cambria Math" w:hAnsi="Cambria Math"/>
            <w:w w:val="99"/>
            <w:szCs w:val="22"/>
          </w:rPr>
          <m:t>m</m:t>
        </m:r>
        <m:acc>
          <m:accPr>
            <m:chr m:val="⃗"/>
            <m:ctrlPr>
              <w:rPr>
                <w:rFonts w:ascii="Cambria Math" w:hAnsi="Cambria Math"/>
                <w:w w:val="99"/>
                <w:szCs w:val="22"/>
              </w:rPr>
            </m:ctrlPr>
          </m:accPr>
          <m:e>
            <m:r>
              <w:rPr>
                <w:rFonts w:ascii="Cambria Math" w:hAnsi="Cambria Math"/>
                <w:w w:val="99"/>
                <w:szCs w:val="22"/>
              </w:rPr>
              <m:t>a</m:t>
            </m:r>
          </m:e>
        </m:acc>
      </m:oMath>
      <w:r w:rsidR="00D26315" w:rsidRPr="005F591E">
        <w:rPr>
          <w:rFonts w:ascii="Times New Roman" w:hAnsi="Times New Roman"/>
          <w:szCs w:val="22"/>
          <w:lang w:val="it-IT"/>
        </w:rPr>
        <w:t xml:space="preserve"> </w:t>
      </w:r>
      <w:r w:rsidR="00F43C3D" w:rsidRPr="005F591E">
        <w:rPr>
          <w:rFonts w:ascii="Times New Roman" w:hAnsi="Times New Roman"/>
          <w:szCs w:val="22"/>
          <w:lang w:val="it-IT"/>
        </w:rPr>
        <w:t xml:space="preserve">e si prosegue alla </w:t>
      </w:r>
      <w:r w:rsidR="000334B2" w:rsidRPr="005F591E">
        <w:rPr>
          <w:rFonts w:ascii="Times New Roman" w:hAnsi="Times New Roman"/>
          <w:szCs w:val="22"/>
          <w:lang w:val="it-IT"/>
        </w:rPr>
        <w:t>ricerca del moto del</w:t>
      </w:r>
      <w:r w:rsidR="00D26315" w:rsidRPr="005F591E">
        <w:rPr>
          <w:rFonts w:ascii="Times New Roman" w:hAnsi="Times New Roman"/>
          <w:szCs w:val="22"/>
          <w:lang w:val="it-IT"/>
        </w:rPr>
        <w:t xml:space="preserve"> pendolo </w:t>
      </w:r>
      <w:r w:rsidR="00F43C3D" w:rsidRPr="005F591E">
        <w:rPr>
          <w:rFonts w:ascii="Times New Roman" w:hAnsi="Times New Roman"/>
          <w:szCs w:val="22"/>
          <w:lang w:val="it-IT"/>
        </w:rPr>
        <w:t>tronco conico arrivando all’equazione</w:t>
      </w:r>
      <w:r w:rsidR="00D26315" w:rsidRPr="005F591E">
        <w:rPr>
          <w:rFonts w:ascii="Times New Roman" w:hAnsi="Times New Roman"/>
          <w:szCs w:val="22"/>
          <w:lang w:val="it-IT"/>
        </w:rPr>
        <w:t>:</w:t>
      </w:r>
      <m:oMath>
        <m:r>
          <w:rPr>
            <w:rFonts w:ascii="Cambria Math" w:hAnsi="Cambria Math"/>
            <w:szCs w:val="22"/>
            <w:lang w:val="it-IT"/>
          </w:rPr>
          <m:t xml:space="preserve">  </m:t>
        </m:r>
      </m:oMath>
    </w:p>
    <w:p w14:paraId="28D286BB" w14:textId="36E53E87" w:rsidR="00D26315" w:rsidRPr="005F591E" w:rsidRDefault="005F591E" w:rsidP="005F591E">
      <w:pPr>
        <w:pStyle w:val="Corpotesto"/>
        <w:spacing w:before="1" w:line="264" w:lineRule="auto"/>
        <w:ind w:right="-21"/>
        <w:jc w:val="center"/>
        <w:rPr>
          <w:rFonts w:ascii="Times New Roman" w:hAnsi="Times New Roman"/>
          <w:color w:val="000000"/>
          <w:szCs w:val="22"/>
          <w:lang w:val="it-IT"/>
        </w:rPr>
      </w:pPr>
      <w:r w:rsidRPr="005F591E">
        <w:rPr>
          <w:rFonts w:ascii="Times New Roman" w:hAnsi="Times New Roman"/>
          <w:noProof/>
          <w:szCs w:val="22"/>
          <w:lang w:val="it-IT" w:eastAsia="it-IT"/>
        </w:rPr>
        <mc:AlternateContent>
          <mc:Choice Requires="wps">
            <w:drawing>
              <wp:anchor distT="0" distB="0" distL="114300" distR="114300" simplePos="0" relativeHeight="251693056" behindDoc="0" locked="0" layoutInCell="1" allowOverlap="1" wp14:anchorId="0F36DDCD" wp14:editId="76AC7446">
                <wp:simplePos x="0" y="0"/>
                <wp:positionH relativeFrom="margin">
                  <wp:posOffset>-94615</wp:posOffset>
                </wp:positionH>
                <wp:positionV relativeFrom="paragraph">
                  <wp:posOffset>41275</wp:posOffset>
                </wp:positionV>
                <wp:extent cx="1923415" cy="255905"/>
                <wp:effectExtent l="0"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4991F" w14:textId="377790C5" w:rsidR="00705404" w:rsidRPr="006628E9" w:rsidRDefault="00705404" w:rsidP="00F43C3D">
                            <w:pPr>
                              <w:pStyle w:val="Didascalia"/>
                              <w:jc w:val="both"/>
                              <w:rPr>
                                <w:sz w:val="14"/>
                                <w:szCs w:val="14"/>
                              </w:rPr>
                            </w:pPr>
                            <w:r w:rsidRPr="006628E9">
                              <w:rPr>
                                <w:sz w:val="14"/>
                                <w:szCs w:val="14"/>
                              </w:rPr>
                              <w:t xml:space="preserve">Figura </w:t>
                            </w:r>
                            <w:r w:rsidR="00DD350E" w:rsidRPr="006628E9">
                              <w:rPr>
                                <w:sz w:val="14"/>
                                <w:szCs w:val="14"/>
                              </w:rPr>
                              <w:t>1</w:t>
                            </w:r>
                            <w:r w:rsidRPr="006628E9">
                              <w:rPr>
                                <w:sz w:val="14"/>
                                <w:szCs w:val="14"/>
                              </w:rPr>
                              <w:t xml:space="preserve">: </w:t>
                            </w:r>
                            <w:r w:rsidR="00F43C3D" w:rsidRPr="006628E9">
                              <w:rPr>
                                <w:sz w:val="14"/>
                                <w:szCs w:val="14"/>
                              </w:rPr>
                              <w:t>Schema del</w:t>
                            </w:r>
                            <w:r w:rsidRPr="006628E9">
                              <w:rPr>
                                <w:sz w:val="14"/>
                                <w:szCs w:val="14"/>
                              </w:rPr>
                              <w:t xml:space="preserve"> carosello trigonometrico </w:t>
                            </w:r>
                          </w:p>
                          <w:p w14:paraId="01B2F981" w14:textId="77777777" w:rsidR="00705404" w:rsidRPr="00873FD2" w:rsidRDefault="00705404" w:rsidP="00705404">
                            <w:pPr>
                              <w:pStyle w:val="Didascalia"/>
                              <w:rPr>
                                <w:rFonts w:asciiTheme="majorHAnsi" w:hAnsiTheme="majorHAnsi"/>
                                <w:noProof/>
                                <w:sz w:val="20"/>
                                <w:szCs w:val="20"/>
                              </w:rPr>
                            </w:pPr>
                          </w:p>
                          <w:p w14:paraId="4A1A8907" w14:textId="77777777" w:rsidR="00705404" w:rsidRPr="00873FD2" w:rsidRDefault="00705404" w:rsidP="00705404">
                            <w:pPr>
                              <w:pStyle w:val="Didascalia"/>
                              <w:rPr>
                                <w:rFonts w:asciiTheme="majorHAnsi" w:hAnsiTheme="majorHAnsi"/>
                                <w:noProof/>
                                <w:sz w:val="20"/>
                                <w:szCs w:val="20"/>
                              </w:rPr>
                            </w:pPr>
                            <w:r>
                              <w:rPr>
                                <w:rFonts w:asciiTheme="majorHAnsi" w:hAnsiTheme="majorHAnsi"/>
                                <w:noProof/>
                                <w:sz w:val="20"/>
                                <w:szCs w:val="20"/>
                              </w:rPr>
                              <w:t>.</w:t>
                            </w:r>
                          </w:p>
                          <w:p w14:paraId="7707B01A" w14:textId="77777777" w:rsidR="00705404" w:rsidRPr="00873FD2" w:rsidRDefault="00705404" w:rsidP="00705404">
                            <w:pPr>
                              <w:pStyle w:val="Didascalia"/>
                              <w:rPr>
                                <w:rFonts w:asciiTheme="majorHAnsi" w:hAnsiTheme="majorHAnsi"/>
                                <w:noProof/>
                                <w:sz w:val="20"/>
                                <w:szCs w:val="20"/>
                              </w:rPr>
                            </w:pPr>
                            <w:r>
                              <w:rPr>
                                <w:rFonts w:asciiTheme="majorHAnsi" w:hAnsiTheme="majorHAnsi"/>
                                <w:noProof/>
                                <w:sz w:val="20"/>
                                <w:szCs w:val="20"/>
                              </w:rPr>
                              <w:t>,</w:t>
                            </w:r>
                            <w:r w:rsidRPr="00F511CF">
                              <w:t xml:space="preserve"> </w:t>
                            </w:r>
                            <w:r>
                              <w:t>1.0 (curva viola)</w:t>
                            </w:r>
                          </w:p>
                          <w:p w14:paraId="7CFBCF20" w14:textId="77777777" w:rsidR="00705404" w:rsidRPr="00873FD2" w:rsidRDefault="00705404" w:rsidP="00705404">
                            <w:pPr>
                              <w:pStyle w:val="Didascalia"/>
                              <w:rPr>
                                <w:rFonts w:asciiTheme="majorHAnsi" w:hAnsiTheme="majorHAnsi"/>
                                <w:noProo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6DDCD" id="_x0000_t202" coordsize="21600,21600" o:spt="202" path="m,l,21600r21600,l21600,xe">
                <v:stroke joinstyle="miter"/>
                <v:path gradientshapeok="t" o:connecttype="rect"/>
              </v:shapetype>
              <v:shape id="Text Box 4" o:spid="_x0000_s1026" type="#_x0000_t202" style="position:absolute;left:0;text-align:left;margin-left:-7.45pt;margin-top:3.25pt;width:151.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" stroked="f">
                <v:textbox inset="0,0,0,0">
                  <w:txbxContent>
                    <w:p w14:paraId="2B44991F" w14:textId="377790C5" w:rsidR="00705404" w:rsidRPr="006628E9" w:rsidRDefault="00705404" w:rsidP="00F43C3D">
                      <w:pPr>
                        <w:pStyle w:val="Didascalia"/>
                        <w:jc w:val="both"/>
                        <w:rPr>
                          <w:sz w:val="14"/>
                          <w:szCs w:val="14"/>
                        </w:rPr>
                      </w:pPr>
                      <w:r w:rsidRPr="006628E9">
                        <w:rPr>
                          <w:sz w:val="14"/>
                          <w:szCs w:val="14"/>
                        </w:rPr>
                        <w:t xml:space="preserve">Figura </w:t>
                      </w:r>
                      <w:r w:rsidR="00DD350E" w:rsidRPr="006628E9">
                        <w:rPr>
                          <w:sz w:val="14"/>
                          <w:szCs w:val="14"/>
                        </w:rPr>
                        <w:t>1</w:t>
                      </w:r>
                      <w:r w:rsidRPr="006628E9">
                        <w:rPr>
                          <w:sz w:val="14"/>
                          <w:szCs w:val="14"/>
                        </w:rPr>
                        <w:t xml:space="preserve">: </w:t>
                      </w:r>
                      <w:r w:rsidR="00F43C3D" w:rsidRPr="006628E9">
                        <w:rPr>
                          <w:sz w:val="14"/>
                          <w:szCs w:val="14"/>
                        </w:rPr>
                        <w:t>Schema del</w:t>
                      </w:r>
                      <w:r w:rsidRPr="006628E9">
                        <w:rPr>
                          <w:sz w:val="14"/>
                          <w:szCs w:val="14"/>
                        </w:rPr>
                        <w:t xml:space="preserve"> carosello trigonometrico </w:t>
                      </w:r>
                    </w:p>
                    <w:p w14:paraId="01B2F981" w14:textId="77777777" w:rsidR="00705404" w:rsidRPr="00873FD2" w:rsidRDefault="00705404" w:rsidP="00705404">
                      <w:pPr>
                        <w:pStyle w:val="Didascalia"/>
                        <w:rPr>
                          <w:rFonts w:asciiTheme="majorHAnsi" w:hAnsiTheme="majorHAnsi"/>
                          <w:noProof/>
                          <w:sz w:val="20"/>
                          <w:szCs w:val="20"/>
                        </w:rPr>
                      </w:pPr>
                    </w:p>
                    <w:p w14:paraId="4A1A8907" w14:textId="77777777" w:rsidR="00705404" w:rsidRPr="00873FD2" w:rsidRDefault="00705404" w:rsidP="00705404">
                      <w:pPr>
                        <w:pStyle w:val="Didascalia"/>
                        <w:rPr>
                          <w:rFonts w:asciiTheme="majorHAnsi" w:hAnsiTheme="majorHAnsi"/>
                          <w:noProof/>
                          <w:sz w:val="20"/>
                          <w:szCs w:val="20"/>
                        </w:rPr>
                      </w:pPr>
                      <w:r>
                        <w:rPr>
                          <w:rFonts w:asciiTheme="majorHAnsi" w:hAnsiTheme="majorHAnsi"/>
                          <w:noProof/>
                          <w:sz w:val="20"/>
                          <w:szCs w:val="20"/>
                        </w:rPr>
                        <w:t>.</w:t>
                      </w:r>
                    </w:p>
                    <w:p w14:paraId="7707B01A" w14:textId="77777777" w:rsidR="00705404" w:rsidRPr="00873FD2" w:rsidRDefault="00705404" w:rsidP="00705404">
                      <w:pPr>
                        <w:pStyle w:val="Didascalia"/>
                        <w:rPr>
                          <w:rFonts w:asciiTheme="majorHAnsi" w:hAnsiTheme="majorHAnsi"/>
                          <w:noProof/>
                          <w:sz w:val="20"/>
                          <w:szCs w:val="20"/>
                        </w:rPr>
                      </w:pPr>
                      <w:r>
                        <w:rPr>
                          <w:rFonts w:asciiTheme="majorHAnsi" w:hAnsiTheme="majorHAnsi"/>
                          <w:noProof/>
                          <w:sz w:val="20"/>
                          <w:szCs w:val="20"/>
                        </w:rPr>
                        <w:t>,</w:t>
                      </w:r>
                      <w:r w:rsidRPr="00F511CF">
                        <w:t xml:space="preserve"> </w:t>
                      </w:r>
                      <w:r>
                        <w:t>1.0 (curva viola)</w:t>
                      </w:r>
                    </w:p>
                    <w:p w14:paraId="7CFBCF20" w14:textId="77777777" w:rsidR="00705404" w:rsidRPr="00873FD2" w:rsidRDefault="00705404" w:rsidP="00705404">
                      <w:pPr>
                        <w:pStyle w:val="Didascalia"/>
                        <w:rPr>
                          <w:rFonts w:asciiTheme="majorHAnsi" w:hAnsiTheme="majorHAnsi"/>
                          <w:noProof/>
                          <w:sz w:val="20"/>
                          <w:szCs w:val="20"/>
                        </w:rPr>
                      </w:pPr>
                    </w:p>
                  </w:txbxContent>
                </v:textbox>
                <w10:wrap type="square" anchorx="margin"/>
              </v:shape>
            </w:pict>
          </mc:Fallback>
        </mc:AlternateContent>
      </w:r>
      <m:oMath>
        <m:func>
          <m:funcPr>
            <m:ctrlPr>
              <w:rPr>
                <w:rFonts w:ascii="Cambria Math" w:hAnsi="Cambria Math"/>
                <w:i/>
                <w:szCs w:val="22"/>
              </w:rPr>
            </m:ctrlPr>
          </m:funcPr>
          <m:fName>
            <m:r>
              <w:rPr>
                <w:rFonts w:ascii="Cambria Math" w:hAnsi="Cambria Math"/>
                <w:szCs w:val="22"/>
              </w:rPr>
              <m:t>γ</m:t>
            </m:r>
            <m:func>
              <m:funcPr>
                <m:ctrlPr>
                  <w:rPr>
                    <w:rFonts w:ascii="Cambria Math" w:hAnsi="Cambria Math"/>
                    <w:szCs w:val="22"/>
                  </w:rPr>
                </m:ctrlPr>
              </m:funcPr>
              <m:fName>
                <m:r>
                  <m:rPr>
                    <m:sty m:val="p"/>
                  </m:rPr>
                  <w:rPr>
                    <w:rFonts w:ascii="Cambria Math" w:hAnsi="Cambria Math"/>
                    <w:szCs w:val="22"/>
                    <w:lang w:val="it-IT"/>
                  </w:rPr>
                  <m:t>tan</m:t>
                </m:r>
              </m:fName>
              <m:e>
                <m:r>
                  <w:rPr>
                    <w:rFonts w:ascii="Cambria Math" w:hAnsi="Cambria Math"/>
                    <w:szCs w:val="22"/>
                  </w:rPr>
                  <m:t>θ</m:t>
                </m:r>
              </m:e>
            </m:func>
          </m:fName>
          <m:e>
            <m:r>
              <w:rPr>
                <w:rFonts w:ascii="Cambria Math" w:hAnsi="Cambria Math"/>
                <w:szCs w:val="22"/>
                <w:lang w:val="it-IT"/>
              </w:rPr>
              <m:t>=(1+</m:t>
            </m:r>
            <m:r>
              <w:rPr>
                <w:rFonts w:ascii="Cambria Math" w:hAnsi="Cambria Math"/>
                <w:szCs w:val="22"/>
              </w:rPr>
              <m:t>λ</m:t>
            </m:r>
            <m:func>
              <m:funcPr>
                <m:ctrlPr>
                  <w:rPr>
                    <w:rFonts w:ascii="Cambria Math" w:hAnsi="Cambria Math"/>
                    <w:i/>
                    <w:szCs w:val="22"/>
                  </w:rPr>
                </m:ctrlPr>
              </m:funcPr>
              <m:fName>
                <m:r>
                  <m:rPr>
                    <m:sty m:val="p"/>
                  </m:rPr>
                  <w:rPr>
                    <w:rFonts w:ascii="Cambria Math" w:hAnsi="Cambria Math"/>
                    <w:szCs w:val="22"/>
                    <w:lang w:val="it-IT"/>
                  </w:rPr>
                  <m:t>sin</m:t>
                </m:r>
              </m:fName>
              <m:e>
                <m:r>
                  <w:rPr>
                    <w:rFonts w:ascii="Cambria Math" w:hAnsi="Cambria Math"/>
                    <w:szCs w:val="22"/>
                  </w:rPr>
                  <m:t>θ</m:t>
                </m:r>
              </m:e>
            </m:func>
            <m:r>
              <w:rPr>
                <w:rFonts w:ascii="Cambria Math" w:hAnsi="Cambria Math"/>
                <w:szCs w:val="22"/>
                <w:lang w:val="it-IT"/>
              </w:rPr>
              <m:t>)</m:t>
            </m:r>
          </m:e>
        </m:func>
      </m:oMath>
      <w:r w:rsidRPr="00A052BD">
        <w:rPr>
          <w:rFonts w:ascii="Times New Roman" w:hAnsi="Times New Roman"/>
          <w:noProof/>
          <w:szCs w:val="22"/>
          <w:lang w:val="it-IT"/>
        </w:rPr>
        <w:tab/>
      </w:r>
      <w:r w:rsidRPr="00A052BD">
        <w:rPr>
          <w:rFonts w:ascii="Times New Roman" w:hAnsi="Times New Roman"/>
          <w:noProof/>
          <w:szCs w:val="22"/>
          <w:lang w:val="it-IT"/>
        </w:rPr>
        <w:tab/>
      </w:r>
      <w:r w:rsidR="00F43C3D" w:rsidRPr="005F591E">
        <w:rPr>
          <w:rFonts w:ascii="Times New Roman" w:hAnsi="Times New Roman"/>
          <w:szCs w:val="22"/>
          <w:lang w:val="it-IT"/>
        </w:rPr>
        <w:t>(2)</w:t>
      </w:r>
    </w:p>
    <w:p w14:paraId="2369D46A" w14:textId="1ECEF122" w:rsidR="00F43C3D" w:rsidRPr="005F591E" w:rsidRDefault="00F43C3D" w:rsidP="008E7714">
      <w:pPr>
        <w:spacing w:line="276" w:lineRule="auto"/>
        <w:ind w:left="120"/>
        <w:jc w:val="both"/>
        <w:rPr>
          <w:rFonts w:ascii="Times New Roman" w:hAnsi="Times New Roman"/>
          <w:szCs w:val="22"/>
          <w:lang w:val="it-IT"/>
        </w:rPr>
      </w:pPr>
      <w:r w:rsidRPr="005F591E">
        <w:rPr>
          <w:rFonts w:ascii="Times New Roman" w:hAnsi="Times New Roman"/>
          <w:szCs w:val="22"/>
          <w:lang w:val="it-IT"/>
        </w:rPr>
        <w:t>contenente i</w:t>
      </w:r>
      <w:r w:rsidR="00DE05FD" w:rsidRPr="005F591E">
        <w:rPr>
          <w:rFonts w:ascii="Times New Roman" w:hAnsi="Times New Roman"/>
          <w:szCs w:val="22"/>
          <w:lang w:val="it-IT"/>
        </w:rPr>
        <w:t xml:space="preserve"> </w:t>
      </w:r>
      <w:r w:rsidR="00D26315" w:rsidRPr="005F591E">
        <w:rPr>
          <w:rFonts w:ascii="Times New Roman" w:hAnsi="Times New Roman"/>
          <w:szCs w:val="22"/>
          <w:lang w:val="it-IT"/>
        </w:rPr>
        <w:t xml:space="preserve">due parametri adimensionali del carosello trigonometrico, </w:t>
      </w:r>
    </w:p>
    <w:p w14:paraId="2F64C73A" w14:textId="5B83A8F1" w:rsidR="005F591E" w:rsidRPr="005F591E" w:rsidRDefault="00B466A1" w:rsidP="005F591E">
      <w:pPr>
        <w:pStyle w:val="Corpotesto"/>
        <w:spacing w:before="1" w:line="264" w:lineRule="auto"/>
        <w:ind w:left="2553" w:right="-21" w:firstLine="851"/>
        <w:jc w:val="center"/>
        <w:rPr>
          <w:rFonts w:ascii="Times New Roman" w:hAnsi="Times New Roman"/>
          <w:color w:val="000000"/>
          <w:szCs w:val="22"/>
          <w:lang w:val="it-IT"/>
        </w:rPr>
      </w:pPr>
      <m:oMath>
        <m:r>
          <w:rPr>
            <w:rFonts w:ascii="Cambria Math" w:hAnsi="Cambria Math"/>
            <w:szCs w:val="22"/>
            <w:lang w:val="it-IT"/>
          </w:rPr>
          <m:t>γ</m:t>
        </m:r>
        <m:r>
          <m:rPr>
            <m:sty m:val="p"/>
          </m:rPr>
          <w:rPr>
            <w:rFonts w:ascii="Cambria Math" w:hAnsi="Cambria Math"/>
            <w:szCs w:val="22"/>
            <w:lang w:val="it-IT"/>
          </w:rPr>
          <m:t xml:space="preserve">= </m:t>
        </m:r>
        <m:f>
          <m:fPr>
            <m:ctrlPr>
              <w:rPr>
                <w:rFonts w:ascii="Cambria Math" w:hAnsi="Cambria Math"/>
                <w:szCs w:val="22"/>
                <w:lang w:val="it-IT"/>
              </w:rPr>
            </m:ctrlPr>
          </m:fPr>
          <m:num>
            <m:r>
              <w:rPr>
                <w:rFonts w:ascii="Cambria Math" w:hAnsi="Cambria Math"/>
                <w:szCs w:val="22"/>
                <w:lang w:val="it-IT"/>
              </w:rPr>
              <m:t>g</m:t>
            </m:r>
            <m:r>
              <m:rPr>
                <m:sty m:val="p"/>
              </m:rPr>
              <w:rPr>
                <w:rFonts w:ascii="Cambria Math" w:hAnsi="Cambria Math"/>
                <w:szCs w:val="22"/>
                <w:lang w:val="it-IT"/>
              </w:rPr>
              <m:t xml:space="preserve"> </m:t>
            </m:r>
          </m:num>
          <m:den>
            <m:sSup>
              <m:sSupPr>
                <m:ctrlPr>
                  <w:rPr>
                    <w:rFonts w:ascii="Cambria Math" w:hAnsi="Cambria Math"/>
                    <w:szCs w:val="22"/>
                    <w:lang w:val="it-IT"/>
                  </w:rPr>
                </m:ctrlPr>
              </m:sSupPr>
              <m:e>
                <m:r>
                  <w:rPr>
                    <w:rFonts w:ascii="Cambria Math" w:hAnsi="Cambria Math"/>
                    <w:szCs w:val="22"/>
                    <w:lang w:val="it-IT"/>
                  </w:rPr>
                  <m:t>ω</m:t>
                </m:r>
              </m:e>
              <m:sup>
                <m:r>
                  <m:rPr>
                    <m:sty m:val="p"/>
                  </m:rPr>
                  <w:rPr>
                    <w:rFonts w:ascii="Cambria Math" w:hAnsi="Cambria Math"/>
                    <w:szCs w:val="22"/>
                    <w:lang w:val="it-IT"/>
                  </w:rPr>
                  <m:t>2</m:t>
                </m:r>
              </m:sup>
            </m:sSup>
            <m:r>
              <w:rPr>
                <w:rFonts w:ascii="Cambria Math" w:hAnsi="Cambria Math"/>
                <w:szCs w:val="22"/>
                <w:lang w:val="it-IT"/>
              </w:rPr>
              <m:t>r</m:t>
            </m:r>
          </m:den>
        </m:f>
      </m:oMath>
      <w:r w:rsidR="00D26315" w:rsidRPr="005F591E">
        <w:rPr>
          <w:rFonts w:ascii="Times New Roman" w:hAnsi="Times New Roman"/>
          <w:szCs w:val="22"/>
          <w:lang w:val="it-IT"/>
        </w:rPr>
        <w:t xml:space="preserve"> </w:t>
      </w:r>
      <w:r w:rsidR="005F591E">
        <w:rPr>
          <w:rFonts w:ascii="Times New Roman" w:hAnsi="Times New Roman"/>
          <w:szCs w:val="22"/>
          <w:lang w:val="it-IT"/>
        </w:rPr>
        <w:t xml:space="preserve">;  </w:t>
      </w:r>
      <m:oMath>
        <m:r>
          <w:rPr>
            <w:rFonts w:ascii="Cambria Math" w:hAnsi="Cambria Math"/>
            <w:szCs w:val="22"/>
            <w:lang w:val="it-IT"/>
          </w:rPr>
          <m:t>λ</m:t>
        </m:r>
        <m:r>
          <m:rPr>
            <m:sty m:val="p"/>
          </m:rPr>
          <w:rPr>
            <w:rFonts w:ascii="Cambria Math" w:hAnsi="Cambria Math"/>
            <w:szCs w:val="22"/>
            <w:lang w:val="it-IT"/>
          </w:rPr>
          <m:t xml:space="preserve">= </m:t>
        </m:r>
        <m:f>
          <m:fPr>
            <m:ctrlPr>
              <w:rPr>
                <w:rFonts w:ascii="Cambria Math" w:hAnsi="Cambria Math"/>
                <w:szCs w:val="22"/>
                <w:lang w:val="it-IT"/>
              </w:rPr>
            </m:ctrlPr>
          </m:fPr>
          <m:num>
            <m:r>
              <w:rPr>
                <w:rFonts w:ascii="Cambria Math" w:hAnsi="Cambria Math"/>
                <w:szCs w:val="22"/>
                <w:lang w:val="it-IT"/>
              </w:rPr>
              <m:t>l</m:t>
            </m:r>
          </m:num>
          <m:den>
            <m:r>
              <w:rPr>
                <w:rFonts w:ascii="Cambria Math" w:hAnsi="Cambria Math"/>
                <w:szCs w:val="22"/>
                <w:lang w:val="it-IT"/>
              </w:rPr>
              <m:t>r</m:t>
            </m:r>
          </m:den>
        </m:f>
      </m:oMath>
      <w:r w:rsidR="00D26315" w:rsidRPr="005F591E">
        <w:rPr>
          <w:rFonts w:ascii="Times New Roman" w:hAnsi="Times New Roman"/>
          <w:szCs w:val="22"/>
          <w:lang w:val="it-IT"/>
        </w:rPr>
        <w:t xml:space="preserve"> </w:t>
      </w:r>
      <w:r w:rsidR="00C1499A" w:rsidRPr="005F591E">
        <w:rPr>
          <w:rFonts w:ascii="Times New Roman" w:hAnsi="Times New Roman"/>
          <w:szCs w:val="22"/>
          <w:lang w:val="it-IT"/>
        </w:rPr>
        <w:t xml:space="preserve"> </w:t>
      </w:r>
      <w:r w:rsidR="005F591E" w:rsidRPr="00A052BD">
        <w:rPr>
          <w:rFonts w:ascii="Times New Roman" w:hAnsi="Times New Roman"/>
          <w:noProof/>
          <w:szCs w:val="22"/>
          <w:lang w:val="it-IT"/>
        </w:rPr>
        <w:tab/>
      </w:r>
      <w:r w:rsidR="005F591E" w:rsidRPr="00A052BD">
        <w:rPr>
          <w:rFonts w:ascii="Times New Roman" w:hAnsi="Times New Roman"/>
          <w:noProof/>
          <w:szCs w:val="22"/>
          <w:lang w:val="it-IT"/>
        </w:rPr>
        <w:tab/>
      </w:r>
      <w:r w:rsidR="005F591E" w:rsidRPr="00A052BD">
        <w:rPr>
          <w:rFonts w:ascii="Times New Roman" w:hAnsi="Times New Roman"/>
          <w:noProof/>
          <w:szCs w:val="22"/>
          <w:lang w:val="it-IT"/>
        </w:rPr>
        <w:tab/>
      </w:r>
      <w:r w:rsidR="005F591E" w:rsidRPr="005F591E">
        <w:rPr>
          <w:rFonts w:ascii="Times New Roman" w:hAnsi="Times New Roman"/>
          <w:szCs w:val="22"/>
          <w:lang w:val="it-IT"/>
        </w:rPr>
        <w:t>(</w:t>
      </w:r>
      <w:r w:rsidR="005F591E">
        <w:rPr>
          <w:rFonts w:ascii="Times New Roman" w:hAnsi="Times New Roman"/>
          <w:szCs w:val="22"/>
          <w:lang w:val="it-IT"/>
        </w:rPr>
        <w:t>3</w:t>
      </w:r>
      <w:r w:rsidR="005F591E" w:rsidRPr="005F591E">
        <w:rPr>
          <w:rFonts w:ascii="Times New Roman" w:hAnsi="Times New Roman"/>
          <w:szCs w:val="22"/>
          <w:lang w:val="it-IT"/>
        </w:rPr>
        <w:t>)</w:t>
      </w:r>
    </w:p>
    <w:p w14:paraId="36C3C9B1" w14:textId="77777777" w:rsidR="005F591E" w:rsidRPr="005F591E" w:rsidRDefault="009870AD" w:rsidP="005F591E">
      <w:pPr>
        <w:pStyle w:val="Corpotesto"/>
        <w:spacing w:before="1" w:line="264" w:lineRule="auto"/>
        <w:ind w:right="-21"/>
        <w:jc w:val="both"/>
        <w:rPr>
          <w:rFonts w:ascii="Times New Roman" w:hAnsi="Times New Roman"/>
          <w:color w:val="000000"/>
          <w:szCs w:val="22"/>
          <w:lang w:val="it-IT"/>
        </w:rPr>
      </w:pPr>
      <w:r w:rsidRPr="005F591E">
        <w:rPr>
          <w:rFonts w:ascii="Times New Roman" w:hAnsi="Times New Roman"/>
          <w:szCs w:val="22"/>
          <w:lang w:val="it-IT"/>
        </w:rPr>
        <w:t>Dall’</w:t>
      </w:r>
      <w:r w:rsidR="00D26315" w:rsidRPr="005F591E">
        <w:rPr>
          <w:rFonts w:ascii="Times New Roman" w:hAnsi="Times New Roman"/>
          <w:szCs w:val="22"/>
          <w:lang w:val="it-IT"/>
        </w:rPr>
        <w:t>equazione (</w:t>
      </w:r>
      <w:r w:rsidRPr="005F591E">
        <w:rPr>
          <w:rFonts w:ascii="Times New Roman" w:hAnsi="Times New Roman"/>
          <w:szCs w:val="22"/>
          <w:lang w:val="it-IT"/>
        </w:rPr>
        <w:t>2</w:t>
      </w:r>
      <w:r w:rsidR="00D26315" w:rsidRPr="005F591E">
        <w:rPr>
          <w:rFonts w:ascii="Times New Roman" w:hAnsi="Times New Roman"/>
          <w:szCs w:val="22"/>
          <w:lang w:val="it-IT"/>
        </w:rPr>
        <w:t>)</w:t>
      </w:r>
      <w:r w:rsidRPr="005F591E">
        <w:rPr>
          <w:rFonts w:ascii="Times New Roman" w:hAnsi="Times New Roman"/>
          <w:szCs w:val="22"/>
          <w:lang w:val="it-IT"/>
        </w:rPr>
        <w:t xml:space="preserve"> si </w:t>
      </w:r>
      <w:r w:rsidR="005F591E">
        <w:rPr>
          <w:rFonts w:ascii="Times New Roman" w:hAnsi="Times New Roman"/>
          <w:szCs w:val="22"/>
          <w:lang w:val="it-IT"/>
        </w:rPr>
        <w:t>ricava</w:t>
      </w:r>
      <w:r w:rsidRPr="005F591E">
        <w:rPr>
          <w:rFonts w:ascii="Times New Roman" w:hAnsi="Times New Roman"/>
          <w:szCs w:val="22"/>
          <w:lang w:val="it-IT"/>
        </w:rPr>
        <w:t xml:space="preserve"> [6]:</w:t>
      </w:r>
    </w:p>
    <w:p w14:paraId="1FF8E72D" w14:textId="2DA693B5" w:rsidR="009870AD" w:rsidRPr="00A052BD" w:rsidRDefault="000D4BBE" w:rsidP="00565752">
      <w:pPr>
        <w:pStyle w:val="Corpotesto"/>
        <w:spacing w:before="1" w:line="264" w:lineRule="auto"/>
        <w:ind w:left="1702" w:right="-21" w:firstLine="851"/>
        <w:jc w:val="center"/>
        <w:rPr>
          <w:rFonts w:ascii="Times New Roman" w:hAnsi="Times New Roman"/>
          <w:szCs w:val="22"/>
        </w:rPr>
      </w:pPr>
      <m:oMath>
        <m:sSup>
          <m:sSupPr>
            <m:ctrlPr>
              <w:rPr>
                <w:rFonts w:ascii="Cambria Math" w:hAnsi="Cambria Math"/>
                <w:i/>
                <w:szCs w:val="22"/>
                <w:lang w:val="it-IT" w:bidi="it-IT"/>
              </w:rPr>
            </m:ctrlPr>
          </m:sSupPr>
          <m:e>
            <m:r>
              <w:rPr>
                <w:rFonts w:ascii="Cambria Math" w:hAnsi="Cambria Math"/>
                <w:szCs w:val="22"/>
                <w:lang w:val="it-IT" w:bidi="it-IT"/>
              </w:rPr>
              <m:t>t</m:t>
            </m:r>
          </m:e>
          <m:sup>
            <m:r>
              <w:rPr>
                <w:rFonts w:ascii="Cambria Math" w:hAnsi="Cambria Math"/>
                <w:szCs w:val="22"/>
                <w:lang w:bidi="it-IT"/>
              </w:rPr>
              <m:t>4</m:t>
            </m:r>
          </m:sup>
        </m:sSup>
        <m:r>
          <w:rPr>
            <w:rFonts w:ascii="Cambria Math" w:hAnsi="Cambria Math"/>
            <w:szCs w:val="22"/>
            <w:lang w:bidi="it-IT"/>
          </w:rPr>
          <m:t>+2</m:t>
        </m:r>
        <m:d>
          <m:dPr>
            <m:ctrlPr>
              <w:rPr>
                <w:rFonts w:ascii="Cambria Math" w:hAnsi="Cambria Math"/>
                <w:i/>
                <w:szCs w:val="22"/>
                <w:lang w:val="it-IT" w:bidi="it-IT"/>
              </w:rPr>
            </m:ctrlPr>
          </m:dPr>
          <m:e>
            <m:r>
              <w:rPr>
                <w:rFonts w:ascii="Cambria Math" w:hAnsi="Cambria Math"/>
                <w:szCs w:val="22"/>
                <w:lang w:val="it-IT" w:bidi="it-IT"/>
              </w:rPr>
              <m:t>γ</m:t>
            </m:r>
            <m:r>
              <w:rPr>
                <w:rFonts w:ascii="Cambria Math" w:hAnsi="Cambria Math"/>
                <w:szCs w:val="22"/>
                <w:lang w:bidi="it-IT"/>
              </w:rPr>
              <m:t>+</m:t>
            </m:r>
            <m:r>
              <w:rPr>
                <w:rFonts w:ascii="Cambria Math" w:hAnsi="Cambria Math"/>
                <w:szCs w:val="22"/>
                <w:lang w:val="it-IT" w:bidi="it-IT"/>
              </w:rPr>
              <m:t>λ</m:t>
            </m:r>
          </m:e>
        </m:d>
        <m:sSup>
          <m:sSupPr>
            <m:ctrlPr>
              <w:rPr>
                <w:rFonts w:ascii="Cambria Math" w:hAnsi="Cambria Math"/>
                <w:i/>
                <w:szCs w:val="22"/>
                <w:lang w:val="it-IT" w:bidi="it-IT"/>
              </w:rPr>
            </m:ctrlPr>
          </m:sSupPr>
          <m:e>
            <m:r>
              <w:rPr>
                <w:rFonts w:ascii="Cambria Math" w:hAnsi="Cambria Math"/>
                <w:szCs w:val="22"/>
                <w:lang w:val="it-IT" w:bidi="it-IT"/>
              </w:rPr>
              <m:t>t</m:t>
            </m:r>
          </m:e>
          <m:sup>
            <m:r>
              <w:rPr>
                <w:rFonts w:ascii="Cambria Math" w:hAnsi="Cambria Math"/>
                <w:szCs w:val="22"/>
                <w:lang w:bidi="it-IT"/>
              </w:rPr>
              <m:t>3</m:t>
            </m:r>
          </m:sup>
        </m:sSup>
        <m:r>
          <w:rPr>
            <w:rFonts w:ascii="Cambria Math" w:hAnsi="Cambria Math"/>
            <w:szCs w:val="22"/>
            <w:lang w:bidi="it-IT"/>
          </w:rPr>
          <m:t>+2</m:t>
        </m:r>
        <m:d>
          <m:dPr>
            <m:ctrlPr>
              <w:rPr>
                <w:rFonts w:ascii="Cambria Math" w:hAnsi="Cambria Math"/>
                <w:i/>
                <w:szCs w:val="22"/>
                <w:lang w:val="it-IT" w:bidi="it-IT"/>
              </w:rPr>
            </m:ctrlPr>
          </m:dPr>
          <m:e>
            <m:r>
              <w:rPr>
                <w:rFonts w:ascii="Cambria Math" w:hAnsi="Cambria Math"/>
                <w:szCs w:val="22"/>
                <w:lang w:val="it-IT" w:bidi="it-IT"/>
              </w:rPr>
              <m:t>γ</m:t>
            </m:r>
            <m:r>
              <w:rPr>
                <w:rFonts w:ascii="Cambria Math" w:hAnsi="Cambria Math"/>
                <w:szCs w:val="22"/>
                <w:lang w:bidi="it-IT"/>
              </w:rPr>
              <m:t>-</m:t>
            </m:r>
            <m:r>
              <w:rPr>
                <w:rFonts w:ascii="Cambria Math" w:hAnsi="Cambria Math"/>
                <w:szCs w:val="22"/>
                <w:lang w:val="it-IT" w:bidi="it-IT"/>
              </w:rPr>
              <m:t>λ</m:t>
            </m:r>
          </m:e>
        </m:d>
        <m:r>
          <w:rPr>
            <w:rFonts w:ascii="Cambria Math" w:hAnsi="Cambria Math"/>
            <w:szCs w:val="22"/>
            <w:lang w:val="it-IT" w:bidi="it-IT"/>
          </w:rPr>
          <m:t>t</m:t>
        </m:r>
        <m:r>
          <w:rPr>
            <w:rFonts w:ascii="Cambria Math" w:hAnsi="Cambria Math"/>
            <w:szCs w:val="22"/>
            <w:lang w:bidi="it-IT"/>
          </w:rPr>
          <m:t>-1=0</m:t>
        </m:r>
      </m:oMath>
      <w:r w:rsidR="005F591E" w:rsidRPr="00A052BD">
        <w:rPr>
          <w:rFonts w:ascii="Times New Roman" w:hAnsi="Times New Roman"/>
          <w:szCs w:val="22"/>
        </w:rPr>
        <w:t>,</w:t>
      </w:r>
      <w:r w:rsidR="005F591E" w:rsidRPr="00A052BD">
        <w:rPr>
          <w:rFonts w:ascii="Times New Roman" w:hAnsi="Times New Roman"/>
          <w:szCs w:val="22"/>
        </w:rPr>
        <w:tab/>
        <w:t>(4)</w:t>
      </w:r>
    </w:p>
    <w:p w14:paraId="0225FC8E" w14:textId="5EB54B56" w:rsidR="00B466A1" w:rsidRPr="005F591E" w:rsidRDefault="00565752" w:rsidP="00565752">
      <w:pPr>
        <w:spacing w:line="276" w:lineRule="auto"/>
        <w:ind w:left="120"/>
        <w:jc w:val="both"/>
        <w:rPr>
          <w:rFonts w:ascii="Times New Roman" w:hAnsi="Times New Roman"/>
          <w:szCs w:val="22"/>
          <w:lang w:val="it-IT"/>
        </w:rPr>
      </w:pPr>
      <w:proofErr w:type="spellStart"/>
      <w:r w:rsidRPr="00A052BD">
        <w:rPr>
          <w:rFonts w:ascii="Times New Roman" w:hAnsi="Times New Roman"/>
          <w:szCs w:val="22"/>
        </w:rPr>
        <w:t>ove</w:t>
      </w:r>
      <w:proofErr w:type="spellEnd"/>
      <w:r w:rsidRPr="00A052BD">
        <w:rPr>
          <w:rFonts w:ascii="Times New Roman" w:hAnsi="Times New Roman"/>
          <w:szCs w:val="22"/>
        </w:rPr>
        <w:t xml:space="preserve"> </w:t>
      </w:r>
      <m:oMath>
        <m:r>
          <w:rPr>
            <w:rFonts w:ascii="Cambria Math" w:hAnsi="Cambria Math"/>
            <w:szCs w:val="22"/>
            <w:lang w:val="it-IT"/>
          </w:rPr>
          <m:t>t</m:t>
        </m:r>
        <m:r>
          <w:rPr>
            <w:rFonts w:ascii="Cambria Math" w:hAnsi="Cambria Math"/>
            <w:szCs w:val="22"/>
          </w:rPr>
          <m:t>=</m:t>
        </m:r>
        <m:func>
          <m:funcPr>
            <m:ctrlPr>
              <w:rPr>
                <w:rFonts w:ascii="Cambria Math" w:hAnsi="Cambria Math"/>
                <w:color w:val="000000"/>
                <w:szCs w:val="22"/>
                <w:lang w:val="it-IT"/>
              </w:rPr>
            </m:ctrlPr>
          </m:funcPr>
          <m:fName>
            <m:r>
              <m:rPr>
                <m:sty m:val="p"/>
              </m:rPr>
              <w:rPr>
                <w:rFonts w:ascii="Cambria Math" w:hAnsi="Cambria Math"/>
                <w:color w:val="000000"/>
                <w:szCs w:val="22"/>
              </w:rPr>
              <m:t>tan</m:t>
            </m:r>
          </m:fName>
          <m:e>
            <m:f>
              <m:fPr>
                <m:ctrlPr>
                  <w:rPr>
                    <w:rFonts w:ascii="Cambria Math" w:hAnsi="Cambria Math"/>
                    <w:color w:val="000000"/>
                    <w:szCs w:val="22"/>
                    <w:lang w:val="it-IT"/>
                  </w:rPr>
                </m:ctrlPr>
              </m:fPr>
              <m:num>
                <m:r>
                  <w:rPr>
                    <w:rFonts w:ascii="Cambria Math" w:hAnsi="Cambria Math"/>
                    <w:color w:val="000000"/>
                    <w:szCs w:val="22"/>
                    <w:lang w:val="it-IT"/>
                  </w:rPr>
                  <m:t>θ</m:t>
                </m:r>
              </m:num>
              <m:den>
                <m:r>
                  <m:rPr>
                    <m:sty m:val="p"/>
                  </m:rPr>
                  <w:rPr>
                    <w:rFonts w:ascii="Cambria Math" w:hAnsi="Cambria Math"/>
                    <w:color w:val="000000"/>
                    <w:szCs w:val="22"/>
                  </w:rPr>
                  <m:t>2</m:t>
                </m:r>
              </m:den>
            </m:f>
          </m:e>
        </m:func>
      </m:oMath>
      <w:r w:rsidRPr="00A052BD">
        <w:rPr>
          <w:rFonts w:ascii="Times New Roman" w:hAnsi="Times New Roman"/>
          <w:szCs w:val="22"/>
        </w:rPr>
        <w:t xml:space="preserve"> . </w:t>
      </w:r>
      <w:r>
        <w:rPr>
          <w:rFonts w:ascii="Times New Roman" w:hAnsi="Times New Roman"/>
          <w:szCs w:val="22"/>
          <w:lang w:val="it-IT"/>
        </w:rPr>
        <w:t>Pe</w:t>
      </w:r>
      <w:r w:rsidR="00B466A1" w:rsidRPr="005F591E">
        <w:rPr>
          <w:rFonts w:ascii="Times New Roman" w:hAnsi="Times New Roman"/>
          <w:szCs w:val="22"/>
          <w:lang w:val="it-IT"/>
        </w:rPr>
        <w:t>r</w:t>
      </w:r>
      <w:r w:rsidR="00D26315" w:rsidRPr="005F591E">
        <w:rPr>
          <w:rFonts w:ascii="Times New Roman" w:hAnsi="Times New Roman"/>
          <w:szCs w:val="22"/>
          <w:lang w:val="it-IT"/>
        </w:rPr>
        <w:t xml:space="preserve"> ricavare la soluzione</w:t>
      </w:r>
      <w:r w:rsidR="009870AD" w:rsidRPr="005F591E">
        <w:rPr>
          <w:rFonts w:ascii="Times New Roman" w:hAnsi="Times New Roman"/>
          <w:szCs w:val="22"/>
          <w:lang w:val="it-IT"/>
        </w:rPr>
        <w:t xml:space="preserve"> (</w:t>
      </w:r>
      <w:r>
        <w:rPr>
          <w:rFonts w:ascii="Times New Roman" w:hAnsi="Times New Roman"/>
          <w:szCs w:val="22"/>
          <w:lang w:val="it-IT"/>
        </w:rPr>
        <w:t>4</w:t>
      </w:r>
      <w:r w:rsidR="009870AD" w:rsidRPr="005F591E">
        <w:rPr>
          <w:rFonts w:ascii="Times New Roman" w:hAnsi="Times New Roman"/>
          <w:szCs w:val="22"/>
          <w:lang w:val="it-IT"/>
        </w:rPr>
        <w:t>) nel</w:t>
      </w:r>
      <w:r w:rsidR="00D26315" w:rsidRPr="005F591E">
        <w:rPr>
          <w:rFonts w:ascii="Times New Roman" w:hAnsi="Times New Roman"/>
          <w:szCs w:val="22"/>
          <w:lang w:val="it-IT"/>
        </w:rPr>
        <w:t>la variabile</w:t>
      </w:r>
      <w:r>
        <w:rPr>
          <w:rFonts w:ascii="Times New Roman" w:hAnsi="Times New Roman"/>
          <w:szCs w:val="22"/>
          <w:lang w:val="it-IT"/>
        </w:rPr>
        <w:t xml:space="preserve"> </w:t>
      </w:r>
      <m:oMath>
        <m:r>
          <w:rPr>
            <w:rFonts w:ascii="Cambria Math" w:hAnsi="Cambria Math"/>
            <w:szCs w:val="22"/>
            <w:lang w:val="it-IT"/>
          </w:rPr>
          <m:t>t</m:t>
        </m:r>
      </m:oMath>
      <w:r>
        <w:rPr>
          <w:rFonts w:ascii="Times New Roman" w:hAnsi="Times New Roman"/>
          <w:szCs w:val="22"/>
          <w:lang w:val="it-IT"/>
        </w:rPr>
        <w:t xml:space="preserve">, </w:t>
      </w:r>
      <w:r w:rsidR="004C674A" w:rsidRPr="005F591E">
        <w:rPr>
          <w:rFonts w:ascii="Times New Roman" w:hAnsi="Times New Roman"/>
          <w:szCs w:val="22"/>
          <w:lang w:val="it-IT"/>
        </w:rPr>
        <w:t xml:space="preserve">da un lato </w:t>
      </w:r>
      <w:r w:rsidR="00B466A1" w:rsidRPr="005F591E">
        <w:rPr>
          <w:rFonts w:ascii="Times New Roman" w:hAnsi="Times New Roman"/>
          <w:szCs w:val="22"/>
          <w:lang w:val="it-IT"/>
        </w:rPr>
        <w:t xml:space="preserve">si </w:t>
      </w:r>
      <w:r w:rsidR="009870AD" w:rsidRPr="005F591E">
        <w:rPr>
          <w:rFonts w:ascii="Times New Roman" w:hAnsi="Times New Roman"/>
          <w:szCs w:val="22"/>
          <w:lang w:val="it-IT"/>
        </w:rPr>
        <w:t>ripercorre</w:t>
      </w:r>
      <w:r w:rsidR="00B466A1" w:rsidRPr="005F591E">
        <w:rPr>
          <w:rFonts w:ascii="Times New Roman" w:hAnsi="Times New Roman"/>
          <w:szCs w:val="22"/>
          <w:lang w:val="it-IT"/>
        </w:rPr>
        <w:t xml:space="preserve"> un pezzo di storia della Matematica</w:t>
      </w:r>
      <w:r w:rsidR="001075CF">
        <w:rPr>
          <w:rFonts w:ascii="Times New Roman" w:hAnsi="Times New Roman"/>
          <w:szCs w:val="22"/>
          <w:lang w:val="it-IT"/>
        </w:rPr>
        <w:t xml:space="preserve"> </w:t>
      </w:r>
      <w:r w:rsidR="00E52808" w:rsidRPr="005F591E">
        <w:rPr>
          <w:rFonts w:ascii="Times New Roman" w:hAnsi="Times New Roman"/>
          <w:szCs w:val="22"/>
          <w:lang w:val="it-IT"/>
        </w:rPr>
        <w:t>[6</w:t>
      </w:r>
      <w:r>
        <w:rPr>
          <w:rFonts w:ascii="Times New Roman" w:hAnsi="Times New Roman"/>
          <w:szCs w:val="22"/>
          <w:lang w:val="it-IT"/>
        </w:rPr>
        <w:t>-7</w:t>
      </w:r>
      <w:r w:rsidR="00E52808" w:rsidRPr="005F591E">
        <w:rPr>
          <w:rFonts w:ascii="Times New Roman" w:hAnsi="Times New Roman"/>
          <w:szCs w:val="22"/>
          <w:lang w:val="it-IT"/>
        </w:rPr>
        <w:t>]</w:t>
      </w:r>
      <w:r w:rsidR="004C674A" w:rsidRPr="005F591E">
        <w:rPr>
          <w:rFonts w:ascii="Times New Roman" w:hAnsi="Times New Roman"/>
          <w:szCs w:val="22"/>
          <w:lang w:val="it-IT"/>
        </w:rPr>
        <w:t>, dall’altro</w:t>
      </w:r>
      <w:r w:rsidR="00B466A1" w:rsidRPr="005F591E">
        <w:rPr>
          <w:rFonts w:ascii="Times New Roman" w:hAnsi="Times New Roman"/>
          <w:szCs w:val="22"/>
          <w:lang w:val="it-IT"/>
        </w:rPr>
        <w:t xml:space="preserve"> </w:t>
      </w:r>
      <w:r w:rsidR="004C674A" w:rsidRPr="005F591E">
        <w:rPr>
          <w:rFonts w:ascii="Times New Roman" w:hAnsi="Times New Roman"/>
          <w:szCs w:val="22"/>
          <w:lang w:val="it-IT"/>
        </w:rPr>
        <w:t xml:space="preserve">si </w:t>
      </w:r>
      <w:r w:rsidR="009870AD" w:rsidRPr="005F591E">
        <w:rPr>
          <w:rFonts w:ascii="Times New Roman" w:hAnsi="Times New Roman"/>
          <w:szCs w:val="22"/>
          <w:lang w:val="it-IT"/>
        </w:rPr>
        <w:t>può far uso dei</w:t>
      </w:r>
      <w:r w:rsidR="00B466A1" w:rsidRPr="005F591E">
        <w:rPr>
          <w:rFonts w:ascii="Times New Roman" w:hAnsi="Times New Roman"/>
          <w:szCs w:val="22"/>
          <w:lang w:val="it-IT"/>
        </w:rPr>
        <w:t xml:space="preserve"> software</w:t>
      </w:r>
      <w:r w:rsidR="009870AD" w:rsidRPr="005F591E">
        <w:rPr>
          <w:rFonts w:ascii="Times New Roman" w:hAnsi="Times New Roman"/>
          <w:szCs w:val="22"/>
          <w:lang w:val="it-IT"/>
        </w:rPr>
        <w:t xml:space="preserve"> disponibili (</w:t>
      </w:r>
      <w:proofErr w:type="spellStart"/>
      <w:r w:rsidR="009870AD" w:rsidRPr="005F591E">
        <w:rPr>
          <w:rFonts w:ascii="Times New Roman" w:hAnsi="Times New Roman"/>
          <w:szCs w:val="22"/>
          <w:lang w:val="it-IT"/>
        </w:rPr>
        <w:t>Mathematica</w:t>
      </w:r>
      <w:proofErr w:type="spellEnd"/>
      <w:r>
        <w:rPr>
          <w:rFonts w:ascii="Times New Roman" w:hAnsi="Times New Roman"/>
          <w:szCs w:val="22"/>
          <w:lang w:val="it-IT"/>
        </w:rPr>
        <w:t xml:space="preserve">, </w:t>
      </w:r>
      <w:proofErr w:type="spellStart"/>
      <w:r w:rsidR="009870AD" w:rsidRPr="005F591E">
        <w:rPr>
          <w:rFonts w:ascii="Times New Roman" w:hAnsi="Times New Roman"/>
          <w:szCs w:val="22"/>
          <w:lang w:val="it-IT"/>
        </w:rPr>
        <w:t>Geogebra</w:t>
      </w:r>
      <w:proofErr w:type="spellEnd"/>
      <w:r w:rsidR="009870AD" w:rsidRPr="005F591E">
        <w:rPr>
          <w:rFonts w:ascii="Times New Roman" w:hAnsi="Times New Roman"/>
          <w:szCs w:val="22"/>
          <w:lang w:val="it-IT"/>
        </w:rPr>
        <w:t>, Excel)</w:t>
      </w:r>
      <w:r w:rsidR="00B466A1" w:rsidRPr="005F591E">
        <w:rPr>
          <w:rFonts w:ascii="Times New Roman" w:hAnsi="Times New Roman"/>
          <w:szCs w:val="22"/>
          <w:lang w:val="it-IT"/>
        </w:rPr>
        <w:t xml:space="preserve"> modella</w:t>
      </w:r>
      <w:r w:rsidR="009870AD" w:rsidRPr="005F591E">
        <w:rPr>
          <w:rFonts w:ascii="Times New Roman" w:hAnsi="Times New Roman"/>
          <w:szCs w:val="22"/>
          <w:lang w:val="it-IT"/>
        </w:rPr>
        <w:t>ndoli</w:t>
      </w:r>
      <w:r w:rsidR="00B466A1" w:rsidRPr="005F591E">
        <w:rPr>
          <w:rFonts w:ascii="Times New Roman" w:hAnsi="Times New Roman"/>
          <w:szCs w:val="22"/>
          <w:lang w:val="it-IT"/>
        </w:rPr>
        <w:t xml:space="preserve"> a seconda del</w:t>
      </w:r>
      <w:r w:rsidR="00C1499A" w:rsidRPr="005F591E">
        <w:rPr>
          <w:rFonts w:ascii="Times New Roman" w:hAnsi="Times New Roman"/>
          <w:szCs w:val="22"/>
          <w:lang w:val="it-IT"/>
        </w:rPr>
        <w:t>le proprie esigenze di calcolo</w:t>
      </w:r>
      <w:r>
        <w:rPr>
          <w:rFonts w:ascii="Times New Roman" w:hAnsi="Times New Roman"/>
          <w:szCs w:val="22"/>
          <w:lang w:val="it-IT"/>
        </w:rPr>
        <w:t>.</w:t>
      </w:r>
      <w:r w:rsidR="00C1499A" w:rsidRPr="005F591E">
        <w:rPr>
          <w:rFonts w:ascii="Times New Roman" w:hAnsi="Times New Roman"/>
          <w:szCs w:val="22"/>
          <w:lang w:val="it-IT"/>
        </w:rPr>
        <w:t xml:space="preserve"> </w:t>
      </w:r>
      <w:r>
        <w:rPr>
          <w:rFonts w:ascii="Times New Roman" w:hAnsi="Times New Roman"/>
          <w:szCs w:val="22"/>
          <w:lang w:val="it-IT"/>
        </w:rPr>
        <w:t>P</w:t>
      </w:r>
      <w:r w:rsidR="00E52808" w:rsidRPr="005F591E">
        <w:rPr>
          <w:rFonts w:ascii="Times New Roman" w:hAnsi="Times New Roman"/>
          <w:szCs w:val="22"/>
          <w:lang w:val="it-IT"/>
        </w:rPr>
        <w:t>ertanto,</w:t>
      </w:r>
      <w:r w:rsidR="00C1499A" w:rsidRPr="005F591E">
        <w:rPr>
          <w:rFonts w:ascii="Times New Roman" w:hAnsi="Times New Roman"/>
          <w:szCs w:val="22"/>
          <w:lang w:val="it-IT"/>
        </w:rPr>
        <w:t xml:space="preserve"> nel</w:t>
      </w:r>
      <w:r>
        <w:rPr>
          <w:rFonts w:ascii="Times New Roman" w:hAnsi="Times New Roman"/>
          <w:szCs w:val="22"/>
          <w:lang w:val="it-IT"/>
        </w:rPr>
        <w:t xml:space="preserve"> presente</w:t>
      </w:r>
      <w:r w:rsidR="00C1499A" w:rsidRPr="005F591E">
        <w:rPr>
          <w:rFonts w:ascii="Times New Roman" w:hAnsi="Times New Roman"/>
          <w:szCs w:val="22"/>
          <w:lang w:val="it-IT"/>
        </w:rPr>
        <w:t xml:space="preserve"> percorso didattico</w:t>
      </w:r>
      <w:r w:rsidR="009870AD" w:rsidRPr="005F591E">
        <w:rPr>
          <w:rFonts w:ascii="Times New Roman" w:hAnsi="Times New Roman"/>
          <w:szCs w:val="22"/>
          <w:lang w:val="it-IT"/>
        </w:rPr>
        <w:t xml:space="preserve"> </w:t>
      </w:r>
      <w:r w:rsidRPr="005F591E">
        <w:rPr>
          <w:rFonts w:ascii="Times New Roman" w:hAnsi="Times New Roman"/>
          <w:szCs w:val="22"/>
          <w:lang w:val="it-IT"/>
        </w:rPr>
        <w:t xml:space="preserve">possono </w:t>
      </w:r>
      <w:r>
        <w:rPr>
          <w:rFonts w:ascii="Times New Roman" w:hAnsi="Times New Roman"/>
          <w:szCs w:val="22"/>
          <w:lang w:val="it-IT"/>
        </w:rPr>
        <w:t xml:space="preserve">essere </w:t>
      </w:r>
      <w:r w:rsidRPr="005F591E">
        <w:rPr>
          <w:rFonts w:ascii="Times New Roman" w:hAnsi="Times New Roman"/>
          <w:szCs w:val="22"/>
          <w:lang w:val="it-IT"/>
        </w:rPr>
        <w:t>inclu</w:t>
      </w:r>
      <w:r>
        <w:rPr>
          <w:rFonts w:ascii="Times New Roman" w:hAnsi="Times New Roman"/>
          <w:szCs w:val="22"/>
          <w:lang w:val="it-IT"/>
        </w:rPr>
        <w:t>si</w:t>
      </w:r>
      <w:r w:rsidRPr="005F591E">
        <w:rPr>
          <w:rFonts w:ascii="Times New Roman" w:hAnsi="Times New Roman"/>
          <w:szCs w:val="22"/>
          <w:lang w:val="it-IT"/>
        </w:rPr>
        <w:t xml:space="preserve"> </w:t>
      </w:r>
      <w:r w:rsidR="00890E63" w:rsidRPr="005F591E">
        <w:rPr>
          <w:rFonts w:ascii="Times New Roman" w:hAnsi="Times New Roman"/>
          <w:szCs w:val="22"/>
          <w:lang w:val="it-IT"/>
        </w:rPr>
        <w:t>argomenti</w:t>
      </w:r>
      <w:r w:rsidR="009870AD" w:rsidRPr="005F591E">
        <w:rPr>
          <w:rFonts w:ascii="Times New Roman" w:hAnsi="Times New Roman"/>
          <w:szCs w:val="22"/>
          <w:lang w:val="it-IT"/>
        </w:rPr>
        <w:t xml:space="preserve"> tecnic</w:t>
      </w:r>
      <w:r w:rsidR="00E52808" w:rsidRPr="005F591E">
        <w:rPr>
          <w:rFonts w:ascii="Times New Roman" w:hAnsi="Times New Roman"/>
          <w:szCs w:val="22"/>
          <w:lang w:val="it-IT"/>
        </w:rPr>
        <w:t>o-scientifici</w:t>
      </w:r>
      <w:r w:rsidR="00890E63" w:rsidRPr="005F591E">
        <w:rPr>
          <w:rFonts w:ascii="Times New Roman" w:hAnsi="Times New Roman"/>
          <w:szCs w:val="22"/>
          <w:lang w:val="it-IT"/>
        </w:rPr>
        <w:t xml:space="preserve"> inerenti a</w:t>
      </w:r>
      <w:r w:rsidR="00C1499A" w:rsidRPr="005F591E">
        <w:rPr>
          <w:rFonts w:ascii="Times New Roman" w:hAnsi="Times New Roman"/>
          <w:szCs w:val="22"/>
          <w:lang w:val="it-IT"/>
        </w:rPr>
        <w:t xml:space="preserve"> discipline differenti dalla Fisica.</w:t>
      </w:r>
    </w:p>
    <w:p w14:paraId="402E0D9D" w14:textId="0463F79B" w:rsidR="00C83AA7" w:rsidRPr="00565752" w:rsidRDefault="00565752" w:rsidP="00565752">
      <w:pPr>
        <w:spacing w:line="276" w:lineRule="auto"/>
        <w:ind w:left="120" w:firstLine="164"/>
        <w:jc w:val="both"/>
        <w:rPr>
          <w:rFonts w:ascii="Times New Roman" w:hAnsi="Times New Roman"/>
          <w:bCs/>
          <w:szCs w:val="22"/>
          <w:lang w:val="it-IT"/>
        </w:rPr>
      </w:pPr>
      <w:r>
        <w:rPr>
          <w:rFonts w:ascii="Times New Roman" w:hAnsi="Times New Roman"/>
          <w:szCs w:val="22"/>
          <w:lang w:val="it-IT"/>
        </w:rPr>
        <w:t>Prima di pervenire alla soluzione della (4)</w:t>
      </w:r>
      <w:r w:rsidR="004C674A" w:rsidRPr="005F591E">
        <w:rPr>
          <w:rFonts w:ascii="Times New Roman" w:hAnsi="Times New Roman"/>
          <w:szCs w:val="22"/>
          <w:lang w:val="it-IT"/>
        </w:rPr>
        <w:t>,</w:t>
      </w:r>
      <w:r w:rsidR="00B466A1" w:rsidRPr="005F591E">
        <w:rPr>
          <w:rFonts w:ascii="Times New Roman" w:hAnsi="Times New Roman"/>
          <w:szCs w:val="22"/>
          <w:lang w:val="it-IT"/>
        </w:rPr>
        <w:t xml:space="preserve"> </w:t>
      </w:r>
      <w:r>
        <w:rPr>
          <w:rFonts w:ascii="Times New Roman" w:hAnsi="Times New Roman"/>
          <w:szCs w:val="22"/>
          <w:lang w:val="it-IT"/>
        </w:rPr>
        <w:t>si potrebbe</w:t>
      </w:r>
      <w:r w:rsidR="009870AD" w:rsidRPr="005F591E">
        <w:rPr>
          <w:rFonts w:ascii="Times New Roman" w:hAnsi="Times New Roman"/>
          <w:szCs w:val="22"/>
          <w:lang w:val="it-IT"/>
        </w:rPr>
        <w:t xml:space="preserve"> proporre</w:t>
      </w:r>
      <w:r w:rsidR="00B466A1" w:rsidRPr="005F591E">
        <w:rPr>
          <w:rFonts w:ascii="Times New Roman" w:hAnsi="Times New Roman"/>
          <w:szCs w:val="22"/>
          <w:lang w:val="it-IT"/>
        </w:rPr>
        <w:t xml:space="preserve"> un </w:t>
      </w:r>
      <w:r w:rsidR="009870AD" w:rsidRPr="005F591E">
        <w:rPr>
          <w:rFonts w:ascii="Times New Roman" w:hAnsi="Times New Roman"/>
          <w:szCs w:val="22"/>
          <w:lang w:val="it-IT"/>
        </w:rPr>
        <w:t xml:space="preserve">utile </w:t>
      </w:r>
      <w:r w:rsidR="00B466A1" w:rsidRPr="005F591E">
        <w:rPr>
          <w:rFonts w:ascii="Times New Roman" w:hAnsi="Times New Roman"/>
          <w:szCs w:val="22"/>
          <w:lang w:val="it-IT"/>
        </w:rPr>
        <w:t>dibattito</w:t>
      </w:r>
      <w:r w:rsidR="00C83AA7" w:rsidRPr="005F591E">
        <w:rPr>
          <w:rFonts w:ascii="Times New Roman" w:hAnsi="Times New Roman"/>
          <w:szCs w:val="22"/>
          <w:lang w:val="it-IT"/>
        </w:rPr>
        <w:t xml:space="preserve"> con gli studenti </w:t>
      </w:r>
      <w:r w:rsidR="009870AD" w:rsidRPr="005F591E">
        <w:rPr>
          <w:rFonts w:ascii="Times New Roman" w:hAnsi="Times New Roman"/>
          <w:szCs w:val="22"/>
          <w:lang w:val="it-IT"/>
        </w:rPr>
        <w:t>per</w:t>
      </w:r>
      <w:r w:rsidR="00B466A1" w:rsidRPr="005F591E">
        <w:rPr>
          <w:rFonts w:ascii="Times New Roman" w:hAnsi="Times New Roman"/>
          <w:szCs w:val="22"/>
          <w:lang w:val="it-IT"/>
        </w:rPr>
        <w:t xml:space="preserve"> far emergere</w:t>
      </w:r>
      <w:r w:rsidR="00C83AA7" w:rsidRPr="005F591E">
        <w:rPr>
          <w:rFonts w:ascii="Times New Roman" w:hAnsi="Times New Roman"/>
          <w:szCs w:val="22"/>
          <w:lang w:val="it-IT"/>
        </w:rPr>
        <w:t xml:space="preserve"> considerazioni sull</w:t>
      </w:r>
      <w:r w:rsidR="00890E63" w:rsidRPr="005F591E">
        <w:rPr>
          <w:rFonts w:ascii="Times New Roman" w:hAnsi="Times New Roman"/>
          <w:szCs w:val="22"/>
          <w:lang w:val="it-IT"/>
        </w:rPr>
        <w:t>’importanza dell</w:t>
      </w:r>
      <w:r w:rsidR="00C83AA7" w:rsidRPr="005F591E">
        <w:rPr>
          <w:rFonts w:ascii="Times New Roman" w:hAnsi="Times New Roman"/>
          <w:szCs w:val="22"/>
          <w:lang w:val="it-IT"/>
        </w:rPr>
        <w:t xml:space="preserve">a </w:t>
      </w:r>
      <w:r w:rsidR="00C83AA7" w:rsidRPr="005F591E">
        <w:rPr>
          <w:rFonts w:ascii="Times New Roman" w:hAnsi="Times New Roman"/>
          <w:i/>
          <w:szCs w:val="22"/>
          <w:lang w:val="it-IT"/>
        </w:rPr>
        <w:t>accettabilità e plausibili</w:t>
      </w:r>
      <w:r w:rsidR="00B466A1" w:rsidRPr="005F591E">
        <w:rPr>
          <w:rFonts w:ascii="Times New Roman" w:hAnsi="Times New Roman"/>
          <w:i/>
          <w:szCs w:val="22"/>
          <w:lang w:val="it-IT"/>
        </w:rPr>
        <w:t>tà</w:t>
      </w:r>
      <w:r w:rsidR="00B466A1" w:rsidRPr="005F591E">
        <w:rPr>
          <w:rFonts w:ascii="Times New Roman" w:hAnsi="Times New Roman"/>
          <w:szCs w:val="22"/>
          <w:lang w:val="it-IT"/>
        </w:rPr>
        <w:t xml:space="preserve"> delle soluzioni da ricercare</w:t>
      </w:r>
      <w:r w:rsidR="009870AD" w:rsidRPr="005F591E">
        <w:rPr>
          <w:rFonts w:ascii="Times New Roman" w:hAnsi="Times New Roman"/>
          <w:szCs w:val="22"/>
          <w:lang w:val="it-IT"/>
        </w:rPr>
        <w:t xml:space="preserve"> quando si ripercorrono le tappe per la soluzione di un problema di fisica.</w:t>
      </w:r>
      <w:r>
        <w:rPr>
          <w:rFonts w:ascii="Times New Roman" w:hAnsi="Times New Roman"/>
          <w:szCs w:val="22"/>
          <w:lang w:val="it-IT"/>
        </w:rPr>
        <w:t xml:space="preserve"> </w:t>
      </w:r>
      <w:r w:rsidR="009870AD" w:rsidRPr="005F591E">
        <w:rPr>
          <w:rFonts w:ascii="Times New Roman" w:hAnsi="Times New Roman"/>
          <w:szCs w:val="22"/>
          <w:lang w:val="it-IT"/>
        </w:rPr>
        <w:t>Per esempio, si</w:t>
      </w:r>
      <w:r>
        <w:rPr>
          <w:rFonts w:ascii="Times New Roman" w:hAnsi="Times New Roman"/>
          <w:szCs w:val="22"/>
          <w:lang w:val="it-IT"/>
        </w:rPr>
        <w:t xml:space="preserve"> pot</w:t>
      </w:r>
      <w:r w:rsidR="009870AD" w:rsidRPr="005F591E">
        <w:rPr>
          <w:rFonts w:ascii="Times New Roman" w:hAnsi="Times New Roman"/>
          <w:szCs w:val="22"/>
          <w:lang w:val="it-IT"/>
        </w:rPr>
        <w:t xml:space="preserve">rebbe mettere in luce che </w:t>
      </w:r>
      <w:r w:rsidR="00B466A1" w:rsidRPr="005F591E">
        <w:rPr>
          <w:rFonts w:ascii="Times New Roman" w:hAnsi="Times New Roman"/>
          <w:szCs w:val="22"/>
          <w:lang w:val="it-IT"/>
        </w:rPr>
        <w:t>l</w:t>
      </w:r>
      <w:r w:rsidR="00D26315" w:rsidRPr="005F591E">
        <w:rPr>
          <w:rFonts w:ascii="Times New Roman" w:hAnsi="Times New Roman"/>
          <w:szCs w:val="22"/>
          <w:lang w:val="it-IT"/>
        </w:rPr>
        <w:t>a (</w:t>
      </w:r>
      <w:r>
        <w:rPr>
          <w:rFonts w:ascii="Times New Roman" w:hAnsi="Times New Roman"/>
          <w:szCs w:val="22"/>
          <w:lang w:val="it-IT"/>
        </w:rPr>
        <w:t>4</w:t>
      </w:r>
      <w:r w:rsidR="00D26315" w:rsidRPr="005F591E">
        <w:rPr>
          <w:rFonts w:ascii="Times New Roman" w:hAnsi="Times New Roman"/>
          <w:szCs w:val="22"/>
          <w:lang w:val="it-IT"/>
        </w:rPr>
        <w:t xml:space="preserve">) ha soluzioni accettabili per qualsiasi </w:t>
      </w:r>
      <m:oMath>
        <m:r>
          <w:rPr>
            <w:rFonts w:ascii="Cambria Math" w:hAnsi="Cambria Math"/>
            <w:szCs w:val="22"/>
          </w:rPr>
          <m:t>θ</m:t>
        </m:r>
      </m:oMath>
      <w:r w:rsidR="00D26315" w:rsidRPr="005F591E">
        <w:rPr>
          <w:rFonts w:ascii="Times New Roman" w:hAnsi="Times New Roman"/>
          <w:szCs w:val="22"/>
          <w:lang w:val="it-IT"/>
        </w:rPr>
        <w:t xml:space="preserve"> positivo compreso tra </w:t>
      </w:r>
      <m:oMath>
        <m:r>
          <w:rPr>
            <w:rFonts w:ascii="Cambria Math" w:hAnsi="Cambria Math"/>
            <w:szCs w:val="22"/>
            <w:lang w:val="it-IT"/>
          </w:rPr>
          <m:t>0°</m:t>
        </m:r>
      </m:oMath>
      <w:r w:rsidR="00D26315" w:rsidRPr="005F591E">
        <w:rPr>
          <w:rFonts w:ascii="Times New Roman" w:hAnsi="Times New Roman"/>
          <w:szCs w:val="22"/>
          <w:lang w:val="it-IT"/>
        </w:rPr>
        <w:t xml:space="preserve"> e 90°,</w:t>
      </w:r>
      <w:r>
        <w:rPr>
          <w:rFonts w:ascii="Times New Roman" w:hAnsi="Times New Roman"/>
          <w:szCs w:val="22"/>
          <w:lang w:val="it-IT"/>
        </w:rPr>
        <w:t xml:space="preserve"> </w:t>
      </w:r>
      <w:r w:rsidR="009870AD" w:rsidRPr="005F591E">
        <w:rPr>
          <w:rFonts w:ascii="Times New Roman" w:hAnsi="Times New Roman"/>
          <w:szCs w:val="22"/>
          <w:lang w:val="it-IT"/>
        </w:rPr>
        <w:t>oppure che la giostra trigonometrica</w:t>
      </w:r>
      <w:r w:rsidR="00D26315" w:rsidRPr="005F591E">
        <w:rPr>
          <w:rFonts w:ascii="Times New Roman" w:hAnsi="Times New Roman"/>
          <w:szCs w:val="22"/>
          <w:lang w:val="it-IT"/>
        </w:rPr>
        <w:t xml:space="preserve"> non presenta una frequenza di soglia, </w:t>
      </w:r>
      <w:r w:rsidR="00D26315" w:rsidRPr="00565752">
        <w:rPr>
          <w:rFonts w:ascii="Times New Roman" w:hAnsi="Times New Roman"/>
          <w:bCs/>
          <w:szCs w:val="22"/>
          <w:lang w:val="it-IT"/>
        </w:rPr>
        <w:t>diversamente dal pendolo conico</w:t>
      </w:r>
      <w:r w:rsidR="009870AD" w:rsidRPr="00565752">
        <w:rPr>
          <w:rFonts w:ascii="Times New Roman" w:hAnsi="Times New Roman"/>
          <w:bCs/>
          <w:szCs w:val="22"/>
          <w:lang w:val="it-IT"/>
        </w:rPr>
        <w:t>, in cui</w:t>
      </w:r>
      <w:r>
        <w:rPr>
          <w:rFonts w:ascii="Times New Roman" w:hAnsi="Times New Roman"/>
          <w:bCs/>
          <w:szCs w:val="22"/>
          <w:lang w:val="it-IT"/>
        </w:rPr>
        <w:t>,</w:t>
      </w:r>
      <w:r w:rsidR="00D26315" w:rsidRPr="00565752">
        <w:rPr>
          <w:rFonts w:ascii="Times New Roman" w:hAnsi="Times New Roman"/>
          <w:bCs/>
          <w:szCs w:val="22"/>
          <w:lang w:val="it-IT"/>
        </w:rPr>
        <w:t xml:space="preserve"> </w:t>
      </w:r>
      <w:r w:rsidRPr="00565752">
        <w:rPr>
          <w:rFonts w:ascii="Times New Roman" w:hAnsi="Times New Roman"/>
          <w:bCs/>
          <w:szCs w:val="22"/>
          <w:lang w:val="it-IT"/>
        </w:rPr>
        <w:t>affinché il filo si alzi durante la rotazione</w:t>
      </w:r>
      <w:r>
        <w:rPr>
          <w:rFonts w:ascii="Times New Roman" w:hAnsi="Times New Roman"/>
          <w:bCs/>
          <w:szCs w:val="22"/>
          <w:lang w:val="it-IT"/>
        </w:rPr>
        <w:t>, la velocità angolare deve superare il valore di</w:t>
      </w:r>
      <w:r w:rsidR="009870AD" w:rsidRPr="00565752">
        <w:rPr>
          <w:rFonts w:ascii="Times New Roman" w:hAnsi="Times New Roman"/>
          <w:bCs/>
          <w:szCs w:val="22"/>
          <w:lang w:val="it-IT"/>
        </w:rPr>
        <w:t xml:space="preserve"> </w:t>
      </w:r>
      <m:oMath>
        <m:r>
          <w:rPr>
            <w:rFonts w:ascii="Cambria Math" w:hAnsi="Cambria Math"/>
            <w:w w:val="99"/>
            <w:szCs w:val="22"/>
          </w:rPr>
          <m:t>ω</m:t>
        </m:r>
        <m:r>
          <m:rPr>
            <m:sty m:val="p"/>
          </m:rPr>
          <w:rPr>
            <w:rFonts w:ascii="Cambria Math" w:hAnsi="Cambria Math"/>
            <w:w w:val="99"/>
            <w:szCs w:val="22"/>
            <w:lang w:val="it-IT"/>
          </w:rPr>
          <m:t>&gt;</m:t>
        </m:r>
        <m:rad>
          <m:radPr>
            <m:degHide m:val="1"/>
            <m:ctrlPr>
              <w:rPr>
                <w:rFonts w:ascii="Cambria Math" w:hAnsi="Cambria Math"/>
                <w:bCs/>
                <w:w w:val="99"/>
                <w:szCs w:val="22"/>
              </w:rPr>
            </m:ctrlPr>
          </m:radPr>
          <m:deg/>
          <m:e>
            <m:f>
              <m:fPr>
                <m:ctrlPr>
                  <w:rPr>
                    <w:rFonts w:ascii="Cambria Math" w:hAnsi="Cambria Math"/>
                    <w:bCs/>
                    <w:w w:val="99"/>
                    <w:szCs w:val="22"/>
                  </w:rPr>
                </m:ctrlPr>
              </m:fPr>
              <m:num>
                <m:r>
                  <w:rPr>
                    <w:rFonts w:ascii="Cambria Math" w:hAnsi="Cambria Math"/>
                    <w:w w:val="99"/>
                    <w:szCs w:val="22"/>
                  </w:rPr>
                  <m:t>g</m:t>
                </m:r>
              </m:num>
              <m:den>
                <m:r>
                  <w:rPr>
                    <w:rFonts w:ascii="Cambria Math" w:hAnsi="Cambria Math"/>
                    <w:w w:val="99"/>
                    <w:szCs w:val="22"/>
                  </w:rPr>
                  <m:t>l</m:t>
                </m:r>
              </m:den>
            </m:f>
          </m:e>
        </m:rad>
      </m:oMath>
      <w:r w:rsidR="00D26315" w:rsidRPr="00565752">
        <w:rPr>
          <w:rFonts w:ascii="Times New Roman" w:hAnsi="Times New Roman"/>
          <w:bCs/>
          <w:szCs w:val="22"/>
          <w:lang w:val="it-IT"/>
        </w:rPr>
        <w:t xml:space="preserve">. </w:t>
      </w:r>
      <w:r w:rsidR="006628E9">
        <w:rPr>
          <w:rFonts w:ascii="Times New Roman" w:hAnsi="Times New Roman"/>
          <w:bCs/>
          <w:szCs w:val="22"/>
          <w:lang w:val="it-IT"/>
        </w:rPr>
        <w:t xml:space="preserve">Per quanto riguarda quest’ultima particolarità del pendolo conico, si può far immediatamente vedere agli studenti che la (2) non ammette la soluzione </w:t>
      </w:r>
      <m:oMath>
        <m:r>
          <w:rPr>
            <w:rFonts w:ascii="Cambria Math" w:hAnsi="Cambria Math"/>
            <w:szCs w:val="22"/>
          </w:rPr>
          <m:t>θ</m:t>
        </m:r>
        <m:r>
          <w:rPr>
            <w:rFonts w:ascii="Cambria Math" w:hAnsi="Cambria Math"/>
            <w:szCs w:val="22"/>
            <w:lang w:val="it-IT"/>
          </w:rPr>
          <m:t>=0</m:t>
        </m:r>
      </m:oMath>
      <w:r w:rsidR="006628E9">
        <w:rPr>
          <w:rFonts w:ascii="Times New Roman" w:hAnsi="Times New Roman"/>
          <w:bCs/>
          <w:szCs w:val="22"/>
          <w:lang w:val="it-IT"/>
        </w:rPr>
        <w:t xml:space="preserve"> per </w:t>
      </w:r>
      <m:oMath>
        <m:r>
          <w:rPr>
            <w:rFonts w:ascii="Cambria Math" w:hAnsi="Cambria Math"/>
            <w:w w:val="99"/>
            <w:szCs w:val="22"/>
          </w:rPr>
          <m:t>ω</m:t>
        </m:r>
        <m:r>
          <m:rPr>
            <m:sty m:val="p"/>
          </m:rPr>
          <w:rPr>
            <w:rFonts w:ascii="Cambria Math" w:hAnsi="Cambria Math"/>
            <w:w w:val="99"/>
            <w:szCs w:val="22"/>
            <w:lang w:val="it-IT"/>
          </w:rPr>
          <m:t>≠0</m:t>
        </m:r>
      </m:oMath>
      <w:r w:rsidR="006628E9">
        <w:rPr>
          <w:rFonts w:ascii="Times New Roman" w:hAnsi="Times New Roman"/>
          <w:bCs/>
          <w:szCs w:val="22"/>
          <w:lang w:val="it-IT"/>
        </w:rPr>
        <w:t>.</w:t>
      </w:r>
    </w:p>
    <w:p w14:paraId="11D27BC4" w14:textId="7261BE71" w:rsidR="00E67700" w:rsidRPr="006628E9" w:rsidRDefault="00B466A1" w:rsidP="006628E9">
      <w:pPr>
        <w:spacing w:line="276" w:lineRule="auto"/>
        <w:ind w:left="120" w:firstLine="164"/>
        <w:jc w:val="both"/>
        <w:rPr>
          <w:rFonts w:ascii="Times New Roman" w:hAnsi="Times New Roman"/>
          <w:szCs w:val="22"/>
          <w:lang w:val="it-IT"/>
        </w:rPr>
      </w:pPr>
      <w:r w:rsidRPr="005F591E">
        <w:rPr>
          <w:rFonts w:ascii="Times New Roman" w:hAnsi="Times New Roman"/>
          <w:szCs w:val="22"/>
          <w:lang w:val="it-IT"/>
        </w:rPr>
        <w:t xml:space="preserve">Dopo </w:t>
      </w:r>
      <w:r w:rsidR="009870AD" w:rsidRPr="005F591E">
        <w:rPr>
          <w:rFonts w:ascii="Times New Roman" w:hAnsi="Times New Roman"/>
          <w:szCs w:val="22"/>
          <w:lang w:val="it-IT"/>
        </w:rPr>
        <w:t>le discussioni sulle soluzioni attese corrispondenti all’osservazione del fenomeno reale gli studenti possono procede</w:t>
      </w:r>
      <w:r w:rsidR="00E52808" w:rsidRPr="005F591E">
        <w:rPr>
          <w:rFonts w:ascii="Times New Roman" w:hAnsi="Times New Roman"/>
          <w:szCs w:val="22"/>
          <w:lang w:val="it-IT"/>
        </w:rPr>
        <w:t>re</w:t>
      </w:r>
      <w:r w:rsidR="009870AD" w:rsidRPr="005F591E">
        <w:rPr>
          <w:rFonts w:ascii="Times New Roman" w:hAnsi="Times New Roman"/>
          <w:szCs w:val="22"/>
          <w:lang w:val="it-IT"/>
        </w:rPr>
        <w:t xml:space="preserve"> verso </w:t>
      </w:r>
      <w:r w:rsidR="00D26315" w:rsidRPr="005F591E">
        <w:rPr>
          <w:rFonts w:ascii="Times New Roman" w:hAnsi="Times New Roman"/>
          <w:szCs w:val="22"/>
          <w:lang w:val="it-IT"/>
        </w:rPr>
        <w:t xml:space="preserve">la soluzione per </w:t>
      </w:r>
      <m:oMath>
        <m:r>
          <w:rPr>
            <w:rFonts w:ascii="Cambria Math" w:hAnsi="Cambria Math"/>
            <w:szCs w:val="22"/>
            <w:lang w:val="it-IT"/>
          </w:rPr>
          <m:t>t=</m:t>
        </m:r>
        <m:func>
          <m:funcPr>
            <m:ctrlPr>
              <w:rPr>
                <w:rFonts w:ascii="Cambria Math" w:hAnsi="Cambria Math"/>
                <w:color w:val="000000"/>
                <w:szCs w:val="22"/>
                <w:lang w:val="it-IT"/>
              </w:rPr>
            </m:ctrlPr>
          </m:funcPr>
          <m:fName>
            <m:r>
              <m:rPr>
                <m:sty m:val="p"/>
              </m:rPr>
              <w:rPr>
                <w:rFonts w:ascii="Cambria Math" w:hAnsi="Cambria Math"/>
                <w:color w:val="000000"/>
                <w:szCs w:val="22"/>
                <w:lang w:val="it-IT"/>
              </w:rPr>
              <m:t>tan</m:t>
            </m:r>
          </m:fName>
          <m:e>
            <m:f>
              <m:fPr>
                <m:ctrlPr>
                  <w:rPr>
                    <w:rFonts w:ascii="Cambria Math" w:hAnsi="Cambria Math"/>
                    <w:color w:val="000000"/>
                    <w:szCs w:val="22"/>
                    <w:lang w:val="it-IT"/>
                  </w:rPr>
                </m:ctrlPr>
              </m:fPr>
              <m:num>
                <m:r>
                  <w:rPr>
                    <w:rFonts w:ascii="Cambria Math" w:hAnsi="Cambria Math"/>
                    <w:color w:val="000000"/>
                    <w:szCs w:val="22"/>
                    <w:lang w:val="it-IT"/>
                  </w:rPr>
                  <m:t>θ</m:t>
                </m:r>
              </m:num>
              <m:den>
                <m:r>
                  <m:rPr>
                    <m:sty m:val="p"/>
                  </m:rPr>
                  <w:rPr>
                    <w:rFonts w:ascii="Cambria Math" w:hAnsi="Cambria Math"/>
                    <w:color w:val="000000"/>
                    <w:szCs w:val="22"/>
                    <w:lang w:val="it-IT"/>
                  </w:rPr>
                  <m:t>2</m:t>
                </m:r>
              </m:den>
            </m:f>
          </m:e>
        </m:func>
      </m:oMath>
      <w:r w:rsidR="00D26315" w:rsidRPr="005F591E">
        <w:rPr>
          <w:rFonts w:ascii="Times New Roman" w:hAnsi="Times New Roman"/>
          <w:szCs w:val="22"/>
          <w:lang w:val="it-IT"/>
        </w:rPr>
        <w:t xml:space="preserve"> </w:t>
      </w:r>
      <w:r w:rsidR="009870AD" w:rsidRPr="005F591E">
        <w:rPr>
          <w:rFonts w:ascii="Times New Roman" w:hAnsi="Times New Roman"/>
          <w:szCs w:val="22"/>
          <w:lang w:val="it-IT"/>
        </w:rPr>
        <w:t>della (</w:t>
      </w:r>
      <w:r w:rsidR="006628E9">
        <w:rPr>
          <w:rFonts w:ascii="Times New Roman" w:hAnsi="Times New Roman"/>
          <w:szCs w:val="22"/>
          <w:lang w:val="it-IT"/>
        </w:rPr>
        <w:t>4</w:t>
      </w:r>
      <w:r w:rsidR="009870AD" w:rsidRPr="005F591E">
        <w:rPr>
          <w:rFonts w:ascii="Times New Roman" w:hAnsi="Times New Roman"/>
          <w:szCs w:val="22"/>
          <w:lang w:val="it-IT"/>
        </w:rPr>
        <w:t>)</w:t>
      </w:r>
      <w:r w:rsidR="006628E9">
        <w:rPr>
          <w:rFonts w:ascii="Times New Roman" w:hAnsi="Times New Roman"/>
          <w:szCs w:val="22"/>
          <w:lang w:val="it-IT"/>
        </w:rPr>
        <w:t>,</w:t>
      </w:r>
      <w:r w:rsidR="009870AD" w:rsidRPr="005F591E">
        <w:rPr>
          <w:rFonts w:ascii="Times New Roman" w:hAnsi="Times New Roman"/>
          <w:szCs w:val="22"/>
          <w:lang w:val="it-IT"/>
        </w:rPr>
        <w:t xml:space="preserve"> che </w:t>
      </w:r>
      <w:r w:rsidRPr="005F591E">
        <w:rPr>
          <w:rFonts w:ascii="Times New Roman" w:hAnsi="Times New Roman"/>
          <w:szCs w:val="22"/>
          <w:lang w:val="it-IT"/>
        </w:rPr>
        <w:t xml:space="preserve">si riduce </w:t>
      </w:r>
      <w:r w:rsidR="00D26315" w:rsidRPr="005F591E">
        <w:rPr>
          <w:rFonts w:ascii="Times New Roman" w:hAnsi="Times New Roman"/>
          <w:szCs w:val="22"/>
          <w:lang w:val="it-IT"/>
        </w:rPr>
        <w:t xml:space="preserve">alla ricerca delle </w:t>
      </w:r>
      <w:r w:rsidR="00D26315" w:rsidRPr="006628E9">
        <w:rPr>
          <w:rFonts w:ascii="Times New Roman" w:hAnsi="Times New Roman"/>
          <w:szCs w:val="22"/>
          <w:lang w:val="it-IT"/>
        </w:rPr>
        <w:lastRenderedPageBreak/>
        <w:t xml:space="preserve">radici </w:t>
      </w:r>
      <w:r w:rsidR="00B51C00" w:rsidRPr="006628E9">
        <w:rPr>
          <w:rFonts w:ascii="Times New Roman" w:hAnsi="Times New Roman"/>
          <w:szCs w:val="22"/>
          <w:lang w:val="it-IT"/>
        </w:rPr>
        <w:t>della</w:t>
      </w:r>
      <w:r w:rsidR="00D26315" w:rsidRPr="006628E9">
        <w:rPr>
          <w:rFonts w:ascii="Times New Roman" w:hAnsi="Times New Roman"/>
          <w:szCs w:val="22"/>
          <w:lang w:val="it-IT"/>
        </w:rPr>
        <w:t xml:space="preserve"> equazione algebrica di quarto grado</w:t>
      </w:r>
      <w:r w:rsidR="00D26315" w:rsidRPr="005F591E">
        <w:rPr>
          <w:rFonts w:ascii="Times New Roman" w:hAnsi="Times New Roman"/>
          <w:szCs w:val="22"/>
          <w:lang w:val="it-IT"/>
        </w:rPr>
        <w:t xml:space="preserve"> in </w:t>
      </w:r>
      <m:oMath>
        <m:r>
          <w:rPr>
            <w:rFonts w:ascii="Cambria Math" w:hAnsi="Cambria Math"/>
            <w:szCs w:val="22"/>
            <w:lang w:val="it-IT"/>
          </w:rPr>
          <m:t>t</m:t>
        </m:r>
      </m:oMath>
      <w:r w:rsidR="00D26315" w:rsidRPr="005F591E">
        <w:rPr>
          <w:rFonts w:ascii="Times New Roman" w:hAnsi="Times New Roman"/>
          <w:szCs w:val="22"/>
          <w:lang w:val="it-IT"/>
        </w:rPr>
        <w:t xml:space="preserve"> </w:t>
      </w:r>
      <w:r w:rsidR="00C9309C" w:rsidRPr="005F591E">
        <w:rPr>
          <w:rFonts w:ascii="Times New Roman" w:hAnsi="Times New Roman"/>
          <w:szCs w:val="22"/>
          <w:lang w:val="it-IT"/>
        </w:rPr>
        <w:t>ricavata utilizzando</w:t>
      </w:r>
      <w:r w:rsidR="00E52808" w:rsidRPr="005F591E">
        <w:rPr>
          <w:rFonts w:ascii="Times New Roman" w:hAnsi="Times New Roman"/>
          <w:szCs w:val="22"/>
          <w:lang w:val="it-IT"/>
        </w:rPr>
        <w:t xml:space="preserve"> in maniera articolata e laboriosa</w:t>
      </w:r>
      <w:r w:rsidR="00C9309C" w:rsidRPr="005F591E">
        <w:rPr>
          <w:rFonts w:ascii="Times New Roman" w:hAnsi="Times New Roman"/>
          <w:szCs w:val="22"/>
          <w:lang w:val="it-IT"/>
        </w:rPr>
        <w:t xml:space="preserve"> il metodo di Ferr</w:t>
      </w:r>
      <w:r w:rsidR="00B51C00" w:rsidRPr="005F591E">
        <w:rPr>
          <w:rFonts w:ascii="Times New Roman" w:hAnsi="Times New Roman"/>
          <w:szCs w:val="22"/>
          <w:lang w:val="it-IT"/>
        </w:rPr>
        <w:t>ari (1522 -1565) [6].</w:t>
      </w:r>
      <w:r w:rsidR="006628E9">
        <w:rPr>
          <w:rFonts w:ascii="Times New Roman" w:hAnsi="Times New Roman"/>
          <w:szCs w:val="22"/>
          <w:lang w:val="it-IT"/>
        </w:rPr>
        <w:t xml:space="preserve"> </w:t>
      </w:r>
      <w:r w:rsidR="00B51C00" w:rsidRPr="005F591E">
        <w:rPr>
          <w:rFonts w:ascii="Times New Roman" w:hAnsi="Times New Roman"/>
          <w:szCs w:val="22"/>
          <w:lang w:val="it-IT"/>
        </w:rPr>
        <w:t>A</w:t>
      </w:r>
      <w:r w:rsidRPr="005F591E">
        <w:rPr>
          <w:rFonts w:ascii="Times New Roman" w:hAnsi="Times New Roman"/>
          <w:szCs w:val="22"/>
          <w:lang w:val="it-IT"/>
        </w:rPr>
        <w:t>ltro punto di forza della trattazione</w:t>
      </w:r>
      <w:r w:rsidR="00B51C00" w:rsidRPr="005F591E">
        <w:rPr>
          <w:rFonts w:ascii="Times New Roman" w:hAnsi="Times New Roman"/>
          <w:szCs w:val="22"/>
          <w:lang w:val="it-IT"/>
        </w:rPr>
        <w:t xml:space="preserve"> è il vantaggio e l’opportunità di</w:t>
      </w:r>
      <w:r w:rsidR="00E52808" w:rsidRPr="005F591E">
        <w:rPr>
          <w:rFonts w:ascii="Times New Roman" w:hAnsi="Times New Roman"/>
          <w:szCs w:val="22"/>
          <w:lang w:val="it-IT"/>
        </w:rPr>
        <w:t xml:space="preserve"> mostrare come</w:t>
      </w:r>
      <w:r w:rsidR="00B51C00" w:rsidRPr="005F591E">
        <w:rPr>
          <w:rFonts w:ascii="Times New Roman" w:hAnsi="Times New Roman"/>
          <w:szCs w:val="22"/>
          <w:lang w:val="it-IT"/>
        </w:rPr>
        <w:t xml:space="preserve"> </w:t>
      </w:r>
      <w:r w:rsidR="00E52808" w:rsidRPr="005F591E">
        <w:rPr>
          <w:rFonts w:ascii="Times New Roman" w:hAnsi="Times New Roman"/>
          <w:szCs w:val="22"/>
          <w:lang w:val="it-IT"/>
        </w:rPr>
        <w:t xml:space="preserve">sia utile </w:t>
      </w:r>
      <w:r w:rsidR="00B51C00" w:rsidRPr="005F591E">
        <w:rPr>
          <w:rFonts w:ascii="Times New Roman" w:hAnsi="Times New Roman"/>
          <w:szCs w:val="22"/>
          <w:lang w:val="it-IT"/>
        </w:rPr>
        <w:t xml:space="preserve">introdurre parametri adimensionali nei problemi del moto in fisica. </w:t>
      </w:r>
      <w:r w:rsidR="00B51C00" w:rsidRPr="006628E9">
        <w:rPr>
          <w:rFonts w:ascii="Times New Roman" w:hAnsi="Times New Roman"/>
          <w:szCs w:val="22"/>
          <w:lang w:val="it-IT"/>
        </w:rPr>
        <w:t>Nel caso in esame</w:t>
      </w:r>
      <w:r w:rsidR="00E52808" w:rsidRPr="006628E9">
        <w:rPr>
          <w:rFonts w:ascii="Times New Roman" w:hAnsi="Times New Roman"/>
          <w:szCs w:val="22"/>
          <w:lang w:val="it-IT"/>
        </w:rPr>
        <w:t>,</w:t>
      </w:r>
      <w:r w:rsidR="00B51C00" w:rsidRPr="006628E9">
        <w:rPr>
          <w:rFonts w:ascii="Times New Roman" w:hAnsi="Times New Roman"/>
          <w:szCs w:val="22"/>
          <w:lang w:val="it-IT"/>
        </w:rPr>
        <w:t xml:space="preserve"> infatti</w:t>
      </w:r>
      <w:r w:rsidR="00E52808" w:rsidRPr="006628E9">
        <w:rPr>
          <w:rFonts w:ascii="Times New Roman" w:hAnsi="Times New Roman"/>
          <w:szCs w:val="22"/>
          <w:lang w:val="it-IT"/>
        </w:rPr>
        <w:t>,</w:t>
      </w:r>
      <w:r w:rsidR="00B51C00" w:rsidRPr="006628E9">
        <w:rPr>
          <w:rFonts w:ascii="Times New Roman" w:hAnsi="Times New Roman"/>
          <w:szCs w:val="22"/>
          <w:lang w:val="it-IT"/>
        </w:rPr>
        <w:t xml:space="preserve"> </w:t>
      </w:r>
      <w:r w:rsidR="00D26315" w:rsidRPr="006628E9">
        <w:rPr>
          <w:rFonts w:ascii="Times New Roman" w:hAnsi="Times New Roman"/>
          <w:szCs w:val="22"/>
          <w:lang w:val="it-IT"/>
        </w:rPr>
        <w:t xml:space="preserve">tali parametri </w:t>
      </w:r>
      <w:r w:rsidR="00B51C00" w:rsidRPr="006628E9">
        <w:rPr>
          <w:rFonts w:ascii="Times New Roman" w:hAnsi="Times New Roman"/>
          <w:szCs w:val="22"/>
          <w:lang w:val="it-IT"/>
        </w:rPr>
        <w:t>rendono evidente</w:t>
      </w:r>
      <w:r w:rsidR="00D26315" w:rsidRPr="006628E9">
        <w:rPr>
          <w:rFonts w:ascii="Times New Roman" w:hAnsi="Times New Roman"/>
          <w:szCs w:val="22"/>
          <w:lang w:val="it-IT"/>
        </w:rPr>
        <w:t xml:space="preserve"> in che modo il sistema dipend</w:t>
      </w:r>
      <w:r w:rsidR="00B51C00" w:rsidRPr="006628E9">
        <w:rPr>
          <w:rFonts w:ascii="Times New Roman" w:hAnsi="Times New Roman"/>
          <w:szCs w:val="22"/>
          <w:lang w:val="it-IT"/>
        </w:rPr>
        <w:t>a</w:t>
      </w:r>
      <w:r w:rsidR="00D26315" w:rsidRPr="006628E9">
        <w:rPr>
          <w:rFonts w:ascii="Times New Roman" w:hAnsi="Times New Roman"/>
          <w:szCs w:val="22"/>
          <w:lang w:val="it-IT"/>
        </w:rPr>
        <w:t xml:space="preserve"> dalle caratteristiche geometriche e da quelle dinamiche</w:t>
      </w:r>
      <w:r w:rsidR="00E52808" w:rsidRPr="006628E9">
        <w:rPr>
          <w:rFonts w:ascii="Times New Roman" w:hAnsi="Times New Roman"/>
          <w:szCs w:val="22"/>
          <w:lang w:val="it-IT"/>
        </w:rPr>
        <w:t>,</w:t>
      </w:r>
      <w:r w:rsidR="00B51C00" w:rsidRPr="006628E9">
        <w:rPr>
          <w:rFonts w:ascii="Times New Roman" w:hAnsi="Times New Roman"/>
          <w:szCs w:val="22"/>
          <w:lang w:val="it-IT"/>
        </w:rPr>
        <w:t xml:space="preserve"> oltre a risparmiare l’associazione di </w:t>
      </w:r>
      <w:r w:rsidR="00D26315" w:rsidRPr="006628E9">
        <w:rPr>
          <w:rFonts w:ascii="Times New Roman" w:hAnsi="Times New Roman"/>
          <w:szCs w:val="22"/>
          <w:lang w:val="it-IT"/>
        </w:rPr>
        <w:t>unità di misur</w:t>
      </w:r>
      <w:r w:rsidR="00C83AA7" w:rsidRPr="006628E9">
        <w:rPr>
          <w:rFonts w:ascii="Times New Roman" w:hAnsi="Times New Roman"/>
          <w:szCs w:val="22"/>
          <w:lang w:val="it-IT"/>
        </w:rPr>
        <w:t xml:space="preserve">a alle grandezze </w:t>
      </w:r>
      <w:r w:rsidR="00B51C00" w:rsidRPr="006628E9">
        <w:rPr>
          <w:rFonts w:ascii="Times New Roman" w:hAnsi="Times New Roman"/>
          <w:szCs w:val="22"/>
          <w:lang w:val="it-IT"/>
        </w:rPr>
        <w:t>d</w:t>
      </w:r>
      <w:r w:rsidR="00C83AA7" w:rsidRPr="006628E9">
        <w:rPr>
          <w:rFonts w:ascii="Times New Roman" w:hAnsi="Times New Roman"/>
          <w:szCs w:val="22"/>
          <w:lang w:val="it-IT"/>
        </w:rPr>
        <w:t>ell’</w:t>
      </w:r>
      <w:proofErr w:type="spellStart"/>
      <w:r w:rsidR="00C83AA7" w:rsidRPr="006628E9">
        <w:rPr>
          <w:rFonts w:ascii="Times New Roman" w:hAnsi="Times New Roman"/>
          <w:szCs w:val="22"/>
          <w:lang w:val="it-IT"/>
        </w:rPr>
        <w:t>Eq</w:t>
      </w:r>
      <w:proofErr w:type="spellEnd"/>
      <w:r w:rsidR="00C83AA7" w:rsidRPr="006628E9">
        <w:rPr>
          <w:rFonts w:ascii="Times New Roman" w:hAnsi="Times New Roman"/>
          <w:szCs w:val="22"/>
          <w:lang w:val="it-IT"/>
        </w:rPr>
        <w:t>. (</w:t>
      </w:r>
      <w:r w:rsidR="006628E9" w:rsidRPr="006628E9">
        <w:rPr>
          <w:rFonts w:ascii="Times New Roman" w:hAnsi="Times New Roman"/>
          <w:szCs w:val="22"/>
          <w:lang w:val="it-IT"/>
        </w:rPr>
        <w:t>4</w:t>
      </w:r>
      <w:r w:rsidR="00C83AA7" w:rsidRPr="006628E9">
        <w:rPr>
          <w:rFonts w:ascii="Times New Roman" w:hAnsi="Times New Roman"/>
          <w:szCs w:val="22"/>
          <w:lang w:val="it-IT"/>
        </w:rPr>
        <w:t>)</w:t>
      </w:r>
      <w:r w:rsidR="00E52808" w:rsidRPr="006628E9">
        <w:rPr>
          <w:rFonts w:ascii="Times New Roman" w:hAnsi="Times New Roman"/>
          <w:szCs w:val="22"/>
          <w:lang w:val="it-IT"/>
        </w:rPr>
        <w:t>.</w:t>
      </w:r>
    </w:p>
    <w:p w14:paraId="3EB1717A" w14:textId="6D4C2EB7" w:rsidR="001075CF" w:rsidRPr="001075CF" w:rsidRDefault="00E20695" w:rsidP="001075CF">
      <w:pPr>
        <w:spacing w:line="276" w:lineRule="auto"/>
        <w:ind w:left="120" w:firstLine="164"/>
        <w:jc w:val="both"/>
        <w:rPr>
          <w:rFonts w:ascii="Times New Roman" w:hAnsi="Times New Roman"/>
          <w:lang w:val="it-IT"/>
        </w:rPr>
      </w:pPr>
      <w:r>
        <w:rPr>
          <w:rFonts w:ascii="Times New Roman" w:hAnsi="Times New Roman"/>
          <w:noProof/>
          <w:color w:val="000000"/>
          <w:szCs w:val="22"/>
          <w:lang w:val="it-IT" w:eastAsia="it-IT"/>
        </w:rPr>
        <w:drawing>
          <wp:anchor distT="0" distB="0" distL="114300" distR="114300" simplePos="0" relativeHeight="251695104" behindDoc="0" locked="0" layoutInCell="1" allowOverlap="1" wp14:anchorId="551CB6BA" wp14:editId="1FD67193">
            <wp:simplePos x="0" y="0"/>
            <wp:positionH relativeFrom="column">
              <wp:posOffset>39370</wp:posOffset>
            </wp:positionH>
            <wp:positionV relativeFrom="paragraph">
              <wp:posOffset>1173480</wp:posOffset>
            </wp:positionV>
            <wp:extent cx="2879725" cy="187515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stretch>
                      <a:fillRect/>
                    </a:stretch>
                  </pic:blipFill>
                  <pic:spPr>
                    <a:xfrm>
                      <a:off x="0" y="0"/>
                      <a:ext cx="2879725" cy="1875155"/>
                    </a:xfrm>
                    <a:prstGeom prst="rect">
                      <a:avLst/>
                    </a:prstGeom>
                  </pic:spPr>
                </pic:pic>
              </a:graphicData>
            </a:graphic>
            <wp14:sizeRelH relativeFrom="page">
              <wp14:pctWidth>0</wp14:pctWidth>
            </wp14:sizeRelH>
            <wp14:sizeRelV relativeFrom="page">
              <wp14:pctHeight>0</wp14:pctHeight>
            </wp14:sizeRelV>
          </wp:anchor>
        </w:drawing>
      </w:r>
      <w:r w:rsidR="00E67700" w:rsidRPr="006628E9">
        <w:rPr>
          <w:rFonts w:ascii="Times New Roman" w:hAnsi="Times New Roman"/>
          <w:lang w:val="it-IT"/>
        </w:rPr>
        <w:t xml:space="preserve">Infine, come già evidenziato, il percorso didattico prevede di ricorrere all’utilizzo delle TIC nella ricerca della soluzione indicata, ossia che la soluzione possa essere trovata attraverso lo studio dell’andamento della (3) in forma di ricerca degli zeri di una funzione in </w:t>
      </w:r>
      <m:oMath>
        <m:r>
          <w:rPr>
            <w:rFonts w:ascii="Cambria Math" w:hAnsi="Cambria Math"/>
            <w:lang w:val="it-IT"/>
          </w:rPr>
          <m:t>t</m:t>
        </m:r>
      </m:oMath>
      <w:r w:rsidR="00E67700" w:rsidRPr="006628E9">
        <w:rPr>
          <w:rFonts w:ascii="Times New Roman" w:hAnsi="Times New Roman"/>
          <w:lang w:val="it-IT"/>
        </w:rPr>
        <w:t xml:space="preserve"> (si vedano i dettagli in [6]).</w:t>
      </w:r>
      <w:r w:rsidR="006628E9">
        <w:rPr>
          <w:rFonts w:ascii="Times New Roman" w:hAnsi="Times New Roman"/>
          <w:lang w:val="it-IT"/>
        </w:rPr>
        <w:t xml:space="preserve"> Cosicché le soluzioni possono essere rappresentate in forma grafica come nella</w:t>
      </w:r>
      <w:r w:rsidR="00E67700" w:rsidRPr="006628E9">
        <w:rPr>
          <w:rFonts w:ascii="Times New Roman" w:hAnsi="Times New Roman"/>
          <w:lang w:val="it-IT"/>
        </w:rPr>
        <w:t xml:space="preserve"> </w:t>
      </w:r>
      <w:r w:rsidR="006628E9">
        <w:rPr>
          <w:rFonts w:ascii="Times New Roman" w:hAnsi="Times New Roman"/>
          <w:lang w:val="it-IT"/>
        </w:rPr>
        <w:t>fig. 2, dove si riporta</w:t>
      </w:r>
      <w:r w:rsidR="001075CF">
        <w:rPr>
          <w:rFonts w:ascii="Times New Roman" w:hAnsi="Times New Roman"/>
          <w:lang w:val="it-IT"/>
        </w:rPr>
        <w:t>no</w:t>
      </w:r>
      <w:r w:rsidR="001075CF" w:rsidRPr="001075CF">
        <w:rPr>
          <w:rFonts w:asciiTheme="majorHAnsi" w:hAnsiTheme="majorHAnsi"/>
          <w:lang w:val="it-IT"/>
        </w:rPr>
        <w:t xml:space="preserve"> </w:t>
      </w:r>
      <w:r w:rsidR="001075CF">
        <w:rPr>
          <w:rFonts w:ascii="Times New Roman" w:hAnsi="Times New Roman"/>
          <w:lang w:val="it-IT"/>
        </w:rPr>
        <w:t>i</w:t>
      </w:r>
      <w:r w:rsidR="001075CF" w:rsidRPr="001075CF">
        <w:rPr>
          <w:rFonts w:ascii="Times New Roman" w:hAnsi="Times New Roman"/>
          <w:lang w:val="it-IT"/>
        </w:rPr>
        <w:t xml:space="preserve"> valori di </w:t>
      </w:r>
      <m:oMath>
        <m:r>
          <w:rPr>
            <w:rFonts w:ascii="Cambria Math" w:hAnsi="Cambria Math"/>
            <w:lang w:val="en-US"/>
          </w:rPr>
          <m:t>θ</m:t>
        </m:r>
        <m:r>
          <w:rPr>
            <w:rFonts w:ascii="Cambria Math" w:hAnsi="Cambria Math"/>
            <w:lang w:val="it-IT"/>
          </w:rPr>
          <m:t>=</m:t>
        </m:r>
        <m:func>
          <m:funcPr>
            <m:ctrlPr>
              <w:rPr>
                <w:rFonts w:ascii="Cambria Math" w:hAnsi="Cambria Math"/>
                <w:i/>
                <w:lang w:val="en-US"/>
              </w:rPr>
            </m:ctrlPr>
          </m:funcPr>
          <m:fName>
            <m:sSup>
              <m:sSupPr>
                <m:ctrlPr>
                  <w:rPr>
                    <w:rFonts w:ascii="Cambria Math" w:hAnsi="Cambria Math"/>
                  </w:rPr>
                </m:ctrlPr>
              </m:sSupPr>
              <m:e>
                <m:r>
                  <m:rPr>
                    <m:sty m:val="p"/>
                  </m:rPr>
                  <w:rPr>
                    <w:rFonts w:ascii="Cambria Math" w:hAnsi="Cambria Math"/>
                    <w:lang w:val="it-IT"/>
                  </w:rPr>
                  <m:t>tan</m:t>
                </m:r>
              </m:e>
              <m:sup>
                <m:r>
                  <w:rPr>
                    <w:rFonts w:ascii="Cambria Math" w:hAnsi="Cambria Math"/>
                    <w:lang w:val="it-IT"/>
                  </w:rPr>
                  <m:t>-1</m:t>
                </m:r>
              </m:sup>
            </m:sSup>
          </m:fName>
          <m:e>
            <m:r>
              <w:rPr>
                <w:rFonts w:ascii="Cambria Math" w:hAnsi="Cambria Math"/>
                <w:lang w:val="en-US"/>
              </w:rPr>
              <m:t>t</m:t>
            </m:r>
          </m:e>
        </m:func>
      </m:oMath>
      <w:r w:rsidR="001075CF" w:rsidRPr="001075CF">
        <w:rPr>
          <w:rFonts w:ascii="Times New Roman" w:hAnsi="Times New Roman"/>
          <w:lang w:val="it-IT"/>
        </w:rPr>
        <w:t xml:space="preserve"> che si hanno in corrispondenza del periodo </w:t>
      </w:r>
      <m:oMath>
        <m:r>
          <w:rPr>
            <w:rFonts w:ascii="Cambria Math" w:hAnsi="Cambria Math"/>
            <w:lang w:val="it-IT"/>
          </w:rPr>
          <m:t>τ=</m:t>
        </m:r>
        <m:f>
          <m:fPr>
            <m:ctrlPr>
              <w:rPr>
                <w:rFonts w:ascii="Cambria Math" w:hAnsi="Cambria Math"/>
                <w:i/>
                <w:lang w:val="it-IT"/>
              </w:rPr>
            </m:ctrlPr>
          </m:fPr>
          <m:num>
            <m:r>
              <w:rPr>
                <w:rFonts w:ascii="Cambria Math" w:hAnsi="Cambria Math"/>
                <w:lang w:val="it-IT"/>
              </w:rPr>
              <m:t>2π</m:t>
            </m:r>
          </m:num>
          <m:den>
            <m:r>
              <w:rPr>
                <w:rFonts w:ascii="Cambria Math" w:hAnsi="Cambria Math"/>
                <w:lang w:val="it-IT"/>
              </w:rPr>
              <m:t>ω</m:t>
            </m:r>
          </m:den>
        </m:f>
      </m:oMath>
      <w:r w:rsidR="001075CF" w:rsidRPr="001075CF">
        <w:rPr>
          <w:rFonts w:ascii="Times New Roman" w:hAnsi="Times New Roman"/>
          <w:lang w:val="it-IT"/>
        </w:rPr>
        <w:t xml:space="preserve"> di rotazione della giostra per </w:t>
      </w:r>
      <m:oMath>
        <m:r>
          <w:rPr>
            <w:rFonts w:ascii="Cambria Math" w:hAnsi="Cambria Math"/>
            <w:lang w:val="it-IT"/>
          </w:rPr>
          <m:t>l</m:t>
        </m:r>
        <m:r>
          <m:rPr>
            <m:sty m:val="p"/>
          </m:rPr>
          <w:rPr>
            <w:rFonts w:ascii="Cambria Math" w:hAnsi="Cambria Math"/>
            <w:lang w:val="it-IT"/>
          </w:rPr>
          <m:t>=4,5 m</m:t>
        </m:r>
      </m:oMath>
      <w:r w:rsidR="001075CF" w:rsidRPr="001075CF">
        <w:rPr>
          <w:rFonts w:ascii="Times New Roman" w:hAnsi="Times New Roman"/>
          <w:lang w:val="it-IT"/>
        </w:rPr>
        <w:t xml:space="preserve"> e per variabili valori di </w:t>
      </w:r>
      <m:oMath>
        <m:r>
          <w:rPr>
            <w:rFonts w:ascii="Cambria Math" w:hAnsi="Cambria Math"/>
            <w:lang w:val="it-IT"/>
          </w:rPr>
          <m:t>r</m:t>
        </m:r>
      </m:oMath>
      <w:r w:rsidR="001075CF" w:rsidRPr="001075CF">
        <w:rPr>
          <w:rFonts w:ascii="Times New Roman" w:hAnsi="Times New Roman"/>
          <w:lang w:val="it-IT"/>
        </w:rPr>
        <w:t xml:space="preserve">:  </w:t>
      </w:r>
      <m:oMath>
        <m:r>
          <m:rPr>
            <m:sty m:val="p"/>
          </m:rPr>
          <w:rPr>
            <w:rFonts w:ascii="Cambria Math" w:hAnsi="Cambria Math"/>
            <w:lang w:val="it-IT"/>
          </w:rPr>
          <m:t>6,5 m</m:t>
        </m:r>
      </m:oMath>
      <w:r w:rsidR="001075CF" w:rsidRPr="001075CF">
        <w:rPr>
          <w:rFonts w:ascii="Times New Roman" w:hAnsi="Times New Roman"/>
          <w:lang w:val="it-IT"/>
        </w:rPr>
        <w:t xml:space="preserve"> (curva violetta); </w:t>
      </w:r>
      <m:oMath>
        <m:r>
          <m:rPr>
            <m:sty m:val="p"/>
          </m:rPr>
          <w:rPr>
            <w:rFonts w:ascii="Cambria Math" w:hAnsi="Cambria Math"/>
            <w:lang w:val="it-IT"/>
          </w:rPr>
          <m:t>4,5 m</m:t>
        </m:r>
      </m:oMath>
      <w:r w:rsidR="001075CF" w:rsidRPr="001075CF">
        <w:rPr>
          <w:rFonts w:ascii="Times New Roman" w:hAnsi="Times New Roman"/>
          <w:lang w:val="it-IT"/>
        </w:rPr>
        <w:t xml:space="preserve"> (curva ciano);  </w:t>
      </w:r>
      <m:oMath>
        <m:r>
          <m:rPr>
            <m:sty m:val="p"/>
          </m:rPr>
          <w:rPr>
            <w:rFonts w:ascii="Cambria Math" w:hAnsi="Cambria Math"/>
            <w:lang w:val="it-IT"/>
          </w:rPr>
          <m:t>2,5 m</m:t>
        </m:r>
      </m:oMath>
      <w:r w:rsidR="001075CF" w:rsidRPr="001075CF">
        <w:rPr>
          <w:rFonts w:ascii="Times New Roman" w:hAnsi="Times New Roman"/>
          <w:lang w:val="it-IT"/>
        </w:rPr>
        <w:t xml:space="preserve"> (curva verde); </w:t>
      </w:r>
      <m:oMath>
        <m:r>
          <m:rPr>
            <m:sty m:val="p"/>
          </m:rPr>
          <w:rPr>
            <w:rFonts w:ascii="Cambria Math" w:hAnsi="Cambria Math"/>
            <w:lang w:val="it-IT"/>
          </w:rPr>
          <m:t>0,5 m</m:t>
        </m:r>
      </m:oMath>
      <w:r w:rsidR="001075CF" w:rsidRPr="001075CF">
        <w:rPr>
          <w:rFonts w:ascii="Times New Roman" w:hAnsi="Times New Roman"/>
          <w:lang w:val="it-IT"/>
        </w:rPr>
        <w:t xml:space="preserve"> (curva rossa). S</w:t>
      </w:r>
      <w:r w:rsidR="001075CF">
        <w:rPr>
          <w:rFonts w:ascii="Times New Roman" w:hAnsi="Times New Roman"/>
          <w:lang w:val="it-IT"/>
        </w:rPr>
        <w:t xml:space="preserve">i può far notare agli studenti che in fig. 2 </w:t>
      </w:r>
      <w:r w:rsidR="001075CF" w:rsidRPr="001075CF">
        <w:rPr>
          <w:rFonts w:ascii="Times New Roman" w:hAnsi="Times New Roman"/>
          <w:lang w:val="it-IT"/>
        </w:rPr>
        <w:t xml:space="preserve">tutte le curve convergono al valore </w:t>
      </w:r>
      <m:oMath>
        <m:r>
          <w:rPr>
            <w:rFonts w:ascii="Cambria Math" w:hAnsi="Cambria Math"/>
          </w:rPr>
          <m:t>θ</m:t>
        </m:r>
        <m:r>
          <w:rPr>
            <w:rFonts w:ascii="Cambria Math" w:hAnsi="Cambria Math"/>
            <w:lang w:val="it-IT"/>
          </w:rPr>
          <m:t>=</m:t>
        </m:r>
        <m:f>
          <m:fPr>
            <m:ctrlPr>
              <w:rPr>
                <w:rFonts w:ascii="Cambria Math" w:hAnsi="Cambria Math"/>
                <w:i/>
              </w:rPr>
            </m:ctrlPr>
          </m:fPr>
          <m:num>
            <m:r>
              <w:rPr>
                <w:rFonts w:ascii="Cambria Math" w:hAnsi="Cambria Math"/>
              </w:rPr>
              <m:t>π</m:t>
            </m:r>
          </m:num>
          <m:den>
            <m:r>
              <w:rPr>
                <w:rFonts w:ascii="Cambria Math" w:hAnsi="Cambria Math"/>
                <w:lang w:val="it-IT"/>
              </w:rPr>
              <m:t>2</m:t>
            </m:r>
          </m:den>
        </m:f>
      </m:oMath>
      <w:r w:rsidR="001075CF">
        <w:rPr>
          <w:rFonts w:ascii="Times New Roman" w:hAnsi="Times New Roman"/>
          <w:lang w:val="it-IT"/>
        </w:rPr>
        <w:t xml:space="preserve"> </w:t>
      </w:r>
      <w:r w:rsidR="001075CF" w:rsidRPr="001075CF">
        <w:rPr>
          <w:rFonts w:ascii="Times New Roman" w:hAnsi="Times New Roman"/>
          <w:lang w:val="it-IT"/>
        </w:rPr>
        <w:t xml:space="preserve">per piccoli valori di </w:t>
      </w:r>
      <m:oMath>
        <m:r>
          <w:rPr>
            <w:rFonts w:ascii="Cambria Math" w:hAnsi="Cambria Math"/>
          </w:rPr>
          <m:t>τ</m:t>
        </m:r>
      </m:oMath>
      <w:r w:rsidR="001075CF" w:rsidRPr="001075CF">
        <w:rPr>
          <w:rFonts w:ascii="Times New Roman" w:hAnsi="Times New Roman"/>
          <w:lang w:val="it-IT"/>
        </w:rPr>
        <w:t xml:space="preserve">, ossia, per alti valori di </w:t>
      </w:r>
      <m:oMath>
        <m:r>
          <w:rPr>
            <w:rFonts w:ascii="Cambria Math" w:hAnsi="Cambria Math"/>
          </w:rPr>
          <m:t>ω</m:t>
        </m:r>
      </m:oMath>
      <w:r w:rsidR="001075CF" w:rsidRPr="001075CF">
        <w:rPr>
          <w:rFonts w:ascii="Times New Roman" w:hAnsi="Times New Roman"/>
          <w:lang w:val="it-IT"/>
        </w:rPr>
        <w:t xml:space="preserve">. Di contro, per alti valori di </w:t>
      </w:r>
      <m:oMath>
        <m:r>
          <w:rPr>
            <w:rFonts w:ascii="Cambria Math" w:hAnsi="Cambria Math"/>
            <w:lang w:val="it-IT"/>
          </w:rPr>
          <m:t>τ</m:t>
        </m:r>
      </m:oMath>
      <w:r w:rsidR="001075CF" w:rsidRPr="001075CF">
        <w:rPr>
          <w:rFonts w:ascii="Times New Roman" w:hAnsi="Times New Roman"/>
          <w:lang w:val="it-IT"/>
        </w:rPr>
        <w:t xml:space="preserve">, le curve si adagiano asintoticamente sulla retta orizzontale </w:t>
      </w:r>
      <m:oMath>
        <m:r>
          <w:rPr>
            <w:rFonts w:ascii="Cambria Math" w:hAnsi="Cambria Math"/>
          </w:rPr>
          <m:t>θ</m:t>
        </m:r>
        <m:r>
          <w:rPr>
            <w:rFonts w:ascii="Cambria Math" w:hAnsi="Cambria Math"/>
            <w:lang w:val="it-IT"/>
          </w:rPr>
          <m:t>=0</m:t>
        </m:r>
      </m:oMath>
      <w:r w:rsidR="001075CF" w:rsidRPr="001075CF">
        <w:rPr>
          <w:rFonts w:ascii="Times New Roman" w:hAnsi="Times New Roman"/>
          <w:lang w:val="it-IT"/>
        </w:rPr>
        <w:t xml:space="preserve">.  Queste peculiarità </w:t>
      </w:r>
      <w:r w:rsidR="001075CF" w:rsidRPr="001075CF">
        <w:rPr>
          <w:rFonts w:ascii="Times New Roman" w:hAnsi="Times New Roman"/>
          <w:i/>
          <w:lang w:val="it-IT"/>
        </w:rPr>
        <w:t>agganciano</w:t>
      </w:r>
      <w:r w:rsidR="001075CF" w:rsidRPr="001075CF">
        <w:rPr>
          <w:rFonts w:ascii="Times New Roman" w:hAnsi="Times New Roman"/>
          <w:lang w:val="it-IT"/>
        </w:rPr>
        <w:t xml:space="preserve"> lo studente alla realtà del fenomeno osservabile con il dispositivo esaminato.</w:t>
      </w:r>
      <w:r w:rsidR="001075CF" w:rsidRPr="001075CF">
        <w:rPr>
          <w:rFonts w:ascii="Times New Roman" w:hAnsi="Times New Roman"/>
          <w:lang w:val="it-IT" w:bidi="it-IT"/>
        </w:rPr>
        <w:t xml:space="preserve">        </w:t>
      </w:r>
    </w:p>
    <w:p w14:paraId="1EBAB806" w14:textId="6A3779E5" w:rsidR="00A7198A" w:rsidRPr="001075CF" w:rsidRDefault="001075CF" w:rsidP="001075CF">
      <w:pPr>
        <w:spacing w:line="276" w:lineRule="auto"/>
        <w:ind w:left="120" w:firstLine="164"/>
        <w:jc w:val="both"/>
        <w:rPr>
          <w:rFonts w:ascii="Times New Roman" w:hAnsi="Times New Roman"/>
          <w:lang w:val="it-IT"/>
        </w:rPr>
      </w:pPr>
      <w:r w:rsidRPr="001F0B25">
        <w:rPr>
          <w:rFonts w:asciiTheme="majorHAnsi" w:hAnsiTheme="majorHAnsi"/>
          <w:noProof/>
          <w:lang w:val="it-IT" w:eastAsia="it-IT"/>
        </w:rPr>
        <mc:AlternateContent>
          <mc:Choice Requires="wps">
            <w:drawing>
              <wp:anchor distT="0" distB="0" distL="114300" distR="114300" simplePos="0" relativeHeight="251684864" behindDoc="0" locked="0" layoutInCell="1" allowOverlap="1" wp14:anchorId="01A6F25F" wp14:editId="21A91F86">
                <wp:simplePos x="0" y="0"/>
                <wp:positionH relativeFrom="margin">
                  <wp:posOffset>212090</wp:posOffset>
                </wp:positionH>
                <wp:positionV relativeFrom="paragraph">
                  <wp:posOffset>339725</wp:posOffset>
                </wp:positionV>
                <wp:extent cx="2763520" cy="5715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213C9" w14:textId="1B671A02" w:rsidR="003A1CD0" w:rsidRPr="00855FDF" w:rsidRDefault="003A1CD0" w:rsidP="00BF7A10">
                            <w:pPr>
                              <w:pStyle w:val="Didascalia"/>
                              <w:jc w:val="both"/>
                              <w:rPr>
                                <w:rFonts w:asciiTheme="majorHAnsi" w:hAnsiTheme="majorHAnsi"/>
                                <w:noProof/>
                                <w:sz w:val="16"/>
                                <w:szCs w:val="20"/>
                              </w:rPr>
                            </w:pPr>
                            <w:r w:rsidRPr="00855FDF">
                              <w:rPr>
                                <w:sz w:val="14"/>
                              </w:rPr>
                              <w:t xml:space="preserve">Figura </w:t>
                            </w:r>
                            <w:r w:rsidR="00C97178">
                              <w:rPr>
                                <w:sz w:val="14"/>
                              </w:rPr>
                              <w:t>2</w:t>
                            </w:r>
                            <w:r w:rsidRPr="00855FDF">
                              <w:rPr>
                                <w:sz w:val="14"/>
                              </w:rPr>
                              <w:t xml:space="preserve">: </w:t>
                            </w:r>
                            <w:r w:rsidRPr="00855FDF">
                              <w:rPr>
                                <w:rFonts w:asciiTheme="majorHAnsi" w:hAnsiTheme="majorHAnsi"/>
                                <w:sz w:val="14"/>
                              </w:rPr>
                              <w:t xml:space="preserve">Angolo </w:t>
                            </w:r>
                            <m:oMath>
                              <m:r>
                                <m:rPr>
                                  <m:sty m:val="bi"/>
                                </m:rPr>
                                <w:rPr>
                                  <w:rFonts w:ascii="Cambria Math" w:hAnsi="Cambria Math"/>
                                  <w:sz w:val="14"/>
                                </w:rPr>
                                <m:t>θ</m:t>
                              </m:r>
                            </m:oMath>
                            <w:r w:rsidR="00E20695">
                              <w:rPr>
                                <w:rFonts w:asciiTheme="majorHAnsi" w:hAnsiTheme="majorHAnsi"/>
                                <w:sz w:val="14"/>
                              </w:rPr>
                              <w:t xml:space="preserve"> </w:t>
                            </w:r>
                            <w:r w:rsidRPr="00855FDF">
                              <w:rPr>
                                <w:rFonts w:asciiTheme="majorHAnsi" w:hAnsiTheme="majorHAnsi"/>
                                <w:sz w:val="14"/>
                              </w:rPr>
                              <w:t>di inclinazione</w:t>
                            </w:r>
                            <w:r w:rsidR="00E20695">
                              <w:rPr>
                                <w:rFonts w:asciiTheme="majorHAnsi" w:hAnsiTheme="majorHAnsi"/>
                                <w:sz w:val="14"/>
                              </w:rPr>
                              <w:t xml:space="preserve"> </w:t>
                            </w:r>
                            <w:r w:rsidRPr="00855FDF">
                              <w:rPr>
                                <w:rFonts w:asciiTheme="majorHAnsi" w:hAnsiTheme="majorHAnsi"/>
                                <w:sz w:val="14"/>
                              </w:rPr>
                              <w:t xml:space="preserve">dei fili del carosello trigonometrico in funzione del periodo di rotazione </w:t>
                            </w:r>
                            <m:oMath>
                              <m:r>
                                <m:rPr>
                                  <m:sty m:val="bi"/>
                                </m:rPr>
                                <w:rPr>
                                  <w:rFonts w:ascii="Cambria Math" w:hAnsi="Cambria Math"/>
                                  <w:sz w:val="14"/>
                                </w:rPr>
                                <m:t>τ</m:t>
                              </m:r>
                            </m:oMath>
                            <w:r w:rsidRPr="00855FDF">
                              <w:rPr>
                                <w:sz w:val="14"/>
                              </w:rPr>
                              <w:t xml:space="preserve"> per </w:t>
                            </w:r>
                            <m:oMath>
                              <m:r>
                                <m:rPr>
                                  <m:sty m:val="bi"/>
                                </m:rPr>
                                <w:rPr>
                                  <w:rFonts w:ascii="Cambria Math" w:hAnsi="Cambria Math"/>
                                  <w:sz w:val="14"/>
                                </w:rPr>
                                <m:t>l=</m:t>
                              </m:r>
                            </m:oMath>
                            <w:r w:rsidRPr="00855FDF">
                              <w:rPr>
                                <w:sz w:val="14"/>
                              </w:rPr>
                              <w:t xml:space="preserve">4,5 m e per i seguenti valori di </w:t>
                            </w:r>
                            <m:oMath>
                              <m:r>
                                <m:rPr>
                                  <m:sty m:val="bi"/>
                                </m:rPr>
                                <w:rPr>
                                  <w:rFonts w:ascii="Cambria Math" w:hAnsi="Cambria Math"/>
                                  <w:sz w:val="14"/>
                                </w:rPr>
                                <m:t>r</m:t>
                              </m:r>
                            </m:oMath>
                            <w:r w:rsidRPr="00855FDF">
                              <w:rPr>
                                <w:sz w:val="14"/>
                              </w:rPr>
                              <w:t xml:space="preserve">: </w:t>
                            </w:r>
                            <m:oMath>
                              <m:r>
                                <m:rPr>
                                  <m:sty m:val="bi"/>
                                </m:rPr>
                                <w:rPr>
                                  <w:rFonts w:ascii="Cambria Math" w:hAnsi="Cambria Math"/>
                                  <w:sz w:val="14"/>
                                </w:rPr>
                                <m:t>r=</m:t>
                              </m:r>
                            </m:oMath>
                            <w:r>
                              <w:rPr>
                                <w:sz w:val="14"/>
                              </w:rPr>
                              <w:t>6,5 m (violetto);</w:t>
                            </w:r>
                            <w:r w:rsidRPr="00855FDF">
                              <w:rPr>
                                <w:sz w:val="14"/>
                              </w:rPr>
                              <w:t xml:space="preserve"> </w:t>
                            </w:r>
                            <m:oMath>
                              <m:r>
                                <m:rPr>
                                  <m:sty m:val="bi"/>
                                </m:rPr>
                                <w:rPr>
                                  <w:rFonts w:ascii="Cambria Math" w:hAnsi="Cambria Math"/>
                                  <w:sz w:val="14"/>
                                </w:rPr>
                                <m:t>r=</m:t>
                              </m:r>
                            </m:oMath>
                            <w:r>
                              <w:rPr>
                                <w:sz w:val="14"/>
                              </w:rPr>
                              <w:t>4,5 m(ciano);</w:t>
                            </w:r>
                            <w:r w:rsidRPr="00855FDF">
                              <w:rPr>
                                <w:sz w:val="14"/>
                              </w:rPr>
                              <w:t xml:space="preserve"> </w:t>
                            </w:r>
                            <m:oMath>
                              <m:r>
                                <m:rPr>
                                  <m:sty m:val="bi"/>
                                </m:rPr>
                                <w:rPr>
                                  <w:rFonts w:ascii="Cambria Math" w:hAnsi="Cambria Math"/>
                                  <w:sz w:val="14"/>
                                </w:rPr>
                                <m:t>r=</m:t>
                              </m:r>
                            </m:oMath>
                            <w:r w:rsidRPr="00855FDF">
                              <w:rPr>
                                <w:sz w:val="14"/>
                              </w:rPr>
                              <w:t>2,5 m(verde</w:t>
                            </w:r>
                            <w:r>
                              <w:rPr>
                                <w:sz w:val="14"/>
                              </w:rPr>
                              <w:t>);</w:t>
                            </w:r>
                            <w:r w:rsidRPr="00855FDF">
                              <w:rPr>
                                <w:sz w:val="14"/>
                              </w:rPr>
                              <w:t xml:space="preserve"> </w:t>
                            </w:r>
                            <m:oMath>
                              <m:r>
                                <m:rPr>
                                  <m:sty m:val="bi"/>
                                </m:rPr>
                                <w:rPr>
                                  <w:rFonts w:ascii="Cambria Math" w:hAnsi="Cambria Math"/>
                                  <w:sz w:val="14"/>
                                </w:rPr>
                                <m:t>r=</m:t>
                              </m:r>
                            </m:oMath>
                            <w:r w:rsidRPr="00855FDF">
                              <w:rPr>
                                <w:sz w:val="14"/>
                              </w:rPr>
                              <w:t>0,5 m(rosso).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F25F" id="_x0000_s1027" type="#_x0000_t202" style="position:absolute;left:0;text-align:left;margin-left:16.7pt;margin-top:26.75pt;width:217.6pt;height: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ASfA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" stroked="f">
                <v:textbox inset="0,0,0,0">
                  <w:txbxContent>
                    <w:p w14:paraId="23A213C9" w14:textId="1B671A02" w:rsidR="003A1CD0" w:rsidRPr="00855FDF" w:rsidRDefault="003A1CD0" w:rsidP="00BF7A10">
                      <w:pPr>
                        <w:pStyle w:val="Didascalia"/>
                        <w:jc w:val="both"/>
                        <w:rPr>
                          <w:rFonts w:asciiTheme="majorHAnsi" w:hAnsiTheme="majorHAnsi"/>
                          <w:noProof/>
                          <w:sz w:val="16"/>
                          <w:szCs w:val="20"/>
                        </w:rPr>
                      </w:pPr>
                      <w:r w:rsidRPr="00855FDF">
                        <w:rPr>
                          <w:sz w:val="14"/>
                        </w:rPr>
                        <w:t xml:space="preserve">Figura </w:t>
                      </w:r>
                      <w:r w:rsidR="00C97178">
                        <w:rPr>
                          <w:sz w:val="14"/>
                        </w:rPr>
                        <w:t>2</w:t>
                      </w:r>
                      <w:r w:rsidRPr="00855FDF">
                        <w:rPr>
                          <w:sz w:val="14"/>
                        </w:rPr>
                        <w:t xml:space="preserve">: </w:t>
                      </w:r>
                      <w:r w:rsidRPr="00855FDF">
                        <w:rPr>
                          <w:rFonts w:asciiTheme="majorHAnsi" w:hAnsiTheme="majorHAnsi"/>
                          <w:sz w:val="14"/>
                        </w:rPr>
                        <w:t xml:space="preserve">Angolo </w:t>
                      </w:r>
                      <m:oMath>
                        <m:r>
                          <m:rPr>
                            <m:sty m:val="bi"/>
                          </m:rPr>
                          <w:rPr>
                            <w:rFonts w:ascii="Cambria Math" w:hAnsi="Cambria Math"/>
                            <w:sz w:val="14"/>
                          </w:rPr>
                          <m:t>θ</m:t>
                        </m:r>
                      </m:oMath>
                      <w:r w:rsidR="00E20695">
                        <w:rPr>
                          <w:rFonts w:asciiTheme="majorHAnsi" w:hAnsiTheme="majorHAnsi"/>
                          <w:sz w:val="14"/>
                        </w:rPr>
                        <w:t xml:space="preserve"> </w:t>
                      </w:r>
                      <w:r w:rsidRPr="00855FDF">
                        <w:rPr>
                          <w:rFonts w:asciiTheme="majorHAnsi" w:hAnsiTheme="majorHAnsi"/>
                          <w:sz w:val="14"/>
                        </w:rPr>
                        <w:t>di inclinazione</w:t>
                      </w:r>
                      <w:r w:rsidR="00E20695">
                        <w:rPr>
                          <w:rFonts w:asciiTheme="majorHAnsi" w:hAnsiTheme="majorHAnsi"/>
                          <w:sz w:val="14"/>
                        </w:rPr>
                        <w:t xml:space="preserve"> </w:t>
                      </w:r>
                      <w:r w:rsidRPr="00855FDF">
                        <w:rPr>
                          <w:rFonts w:asciiTheme="majorHAnsi" w:hAnsiTheme="majorHAnsi"/>
                          <w:sz w:val="14"/>
                        </w:rPr>
                        <w:t xml:space="preserve">dei fili del carosello trigonometrico in funzione del periodo di rotazione </w:t>
                      </w:r>
                      <m:oMath>
                        <m:r>
                          <m:rPr>
                            <m:sty m:val="bi"/>
                          </m:rPr>
                          <w:rPr>
                            <w:rFonts w:ascii="Cambria Math" w:hAnsi="Cambria Math"/>
                            <w:sz w:val="14"/>
                          </w:rPr>
                          <m:t>τ</m:t>
                        </m:r>
                      </m:oMath>
                      <w:r w:rsidRPr="00855FDF">
                        <w:rPr>
                          <w:sz w:val="14"/>
                        </w:rPr>
                        <w:t xml:space="preserve"> per </w:t>
                      </w:r>
                      <m:oMath>
                        <m:r>
                          <m:rPr>
                            <m:sty m:val="bi"/>
                          </m:rPr>
                          <w:rPr>
                            <w:rFonts w:ascii="Cambria Math" w:hAnsi="Cambria Math"/>
                            <w:sz w:val="14"/>
                          </w:rPr>
                          <m:t>l=</m:t>
                        </m:r>
                      </m:oMath>
                      <w:r w:rsidRPr="00855FDF">
                        <w:rPr>
                          <w:sz w:val="14"/>
                        </w:rPr>
                        <w:t xml:space="preserve">4,5 m e per i seguenti valori di </w:t>
                      </w:r>
                      <m:oMath>
                        <m:r>
                          <m:rPr>
                            <m:sty m:val="bi"/>
                          </m:rPr>
                          <w:rPr>
                            <w:rFonts w:ascii="Cambria Math" w:hAnsi="Cambria Math"/>
                            <w:sz w:val="14"/>
                          </w:rPr>
                          <m:t>r</m:t>
                        </m:r>
                      </m:oMath>
                      <w:r w:rsidRPr="00855FDF">
                        <w:rPr>
                          <w:sz w:val="14"/>
                        </w:rPr>
                        <w:t xml:space="preserve">: </w:t>
                      </w:r>
                      <m:oMath>
                        <m:r>
                          <m:rPr>
                            <m:sty m:val="bi"/>
                          </m:rPr>
                          <w:rPr>
                            <w:rFonts w:ascii="Cambria Math" w:hAnsi="Cambria Math"/>
                            <w:sz w:val="14"/>
                          </w:rPr>
                          <m:t>r=</m:t>
                        </m:r>
                      </m:oMath>
                      <w:r>
                        <w:rPr>
                          <w:sz w:val="14"/>
                        </w:rPr>
                        <w:t>6,5 m (violetto);</w:t>
                      </w:r>
                      <w:r w:rsidRPr="00855FDF">
                        <w:rPr>
                          <w:sz w:val="14"/>
                        </w:rPr>
                        <w:t xml:space="preserve"> </w:t>
                      </w:r>
                      <m:oMath>
                        <m:r>
                          <m:rPr>
                            <m:sty m:val="bi"/>
                          </m:rPr>
                          <w:rPr>
                            <w:rFonts w:ascii="Cambria Math" w:hAnsi="Cambria Math"/>
                            <w:sz w:val="14"/>
                          </w:rPr>
                          <m:t>r=</m:t>
                        </m:r>
                      </m:oMath>
                      <w:r>
                        <w:rPr>
                          <w:sz w:val="14"/>
                        </w:rPr>
                        <w:t>4,5 m(ciano);</w:t>
                      </w:r>
                      <w:r w:rsidRPr="00855FDF">
                        <w:rPr>
                          <w:sz w:val="14"/>
                        </w:rPr>
                        <w:t xml:space="preserve"> </w:t>
                      </w:r>
                      <m:oMath>
                        <m:r>
                          <m:rPr>
                            <m:sty m:val="bi"/>
                          </m:rPr>
                          <w:rPr>
                            <w:rFonts w:ascii="Cambria Math" w:hAnsi="Cambria Math"/>
                            <w:sz w:val="14"/>
                          </w:rPr>
                          <m:t>r=</m:t>
                        </m:r>
                      </m:oMath>
                      <w:r w:rsidRPr="00855FDF">
                        <w:rPr>
                          <w:sz w:val="14"/>
                        </w:rPr>
                        <w:t>2,5 m(verde</w:t>
                      </w:r>
                      <w:r>
                        <w:rPr>
                          <w:sz w:val="14"/>
                        </w:rPr>
                        <w:t>);</w:t>
                      </w:r>
                      <w:r w:rsidRPr="00855FDF">
                        <w:rPr>
                          <w:sz w:val="14"/>
                        </w:rPr>
                        <w:t xml:space="preserve"> </w:t>
                      </w:r>
                      <m:oMath>
                        <m:r>
                          <m:rPr>
                            <m:sty m:val="bi"/>
                          </m:rPr>
                          <w:rPr>
                            <w:rFonts w:ascii="Cambria Math" w:hAnsi="Cambria Math"/>
                            <w:sz w:val="14"/>
                          </w:rPr>
                          <m:t>r=</m:t>
                        </m:r>
                      </m:oMath>
                      <w:r w:rsidRPr="00855FDF">
                        <w:rPr>
                          <w:sz w:val="14"/>
                        </w:rPr>
                        <w:t>0,5 m(rosso).</w:t>
                      </w:r>
                    </w:p>
                  </w:txbxContent>
                </v:textbox>
                <w10:wrap type="square" anchorx="margin"/>
              </v:shape>
            </w:pict>
          </mc:Fallback>
        </mc:AlternateContent>
      </w:r>
      <w:r w:rsidR="006628E9">
        <w:rPr>
          <w:rFonts w:ascii="Times New Roman" w:hAnsi="Times New Roman"/>
          <w:lang w:val="it-IT"/>
        </w:rPr>
        <w:t xml:space="preserve"> </w:t>
      </w:r>
      <w:r w:rsidR="00A7198A">
        <w:rPr>
          <w:rFonts w:ascii="Times New Roman" w:hAnsi="Times New Roman"/>
          <w:color w:val="000000"/>
          <w:szCs w:val="22"/>
          <w:lang w:val="it-IT"/>
        </w:rPr>
        <w:t>L’ideale resta, poi, realizzare materialmente un pendolo alla fine del percorso didattico proposto; dispositivo che da conico possa divenire un pendolo trigonometrico attraverso l’inserimento di un braccetto allungabile e inizialmente di lunghezza trascurabile rispetto alla lunghezza del filo a cui è sospesa la massa pendolare.</w:t>
      </w:r>
    </w:p>
    <w:p w14:paraId="7C32722D" w14:textId="14AC8453" w:rsidR="00A7198A" w:rsidRDefault="00A7198A" w:rsidP="00A7198A">
      <w:pPr>
        <w:ind w:left="120" w:firstLine="306"/>
        <w:jc w:val="both"/>
        <w:rPr>
          <w:rFonts w:ascii="Times New Roman" w:hAnsi="Times New Roman"/>
          <w:color w:val="000000"/>
          <w:szCs w:val="22"/>
          <w:lang w:val="it-IT"/>
        </w:rPr>
      </w:pPr>
      <w:r>
        <w:rPr>
          <w:rFonts w:ascii="Times New Roman" w:hAnsi="Times New Roman"/>
          <w:color w:val="000000"/>
          <w:szCs w:val="22"/>
          <w:lang w:val="it-IT"/>
        </w:rPr>
        <w:t>In ogni caso, il percorso didattico dovrebbe partire dal considerare l</w:t>
      </w:r>
      <w:r w:rsidRPr="008845DB">
        <w:rPr>
          <w:rFonts w:ascii="Times New Roman" w:hAnsi="Times New Roman"/>
          <w:color w:val="000000"/>
          <w:szCs w:val="22"/>
          <w:lang w:val="it-IT"/>
        </w:rPr>
        <w:t>o studio delle proprietà del sistema</w:t>
      </w:r>
      <w:r>
        <w:rPr>
          <w:rFonts w:ascii="Times New Roman" w:hAnsi="Times New Roman"/>
          <w:color w:val="000000"/>
          <w:szCs w:val="22"/>
          <w:lang w:val="it-IT"/>
        </w:rPr>
        <w:t xml:space="preserve"> e</w:t>
      </w:r>
      <w:r w:rsidRPr="008845DB">
        <w:rPr>
          <w:rFonts w:ascii="Times New Roman" w:hAnsi="Times New Roman"/>
          <w:color w:val="000000"/>
          <w:szCs w:val="22"/>
          <w:lang w:val="it-IT"/>
        </w:rPr>
        <w:t xml:space="preserve"> </w:t>
      </w:r>
      <w:r>
        <w:rPr>
          <w:rFonts w:ascii="Times New Roman" w:hAnsi="Times New Roman"/>
          <w:color w:val="000000"/>
          <w:szCs w:val="22"/>
          <w:lang w:val="it-IT"/>
        </w:rPr>
        <w:t xml:space="preserve">arrivare, fedelmente a questa trattazione, a trasformare l’equazione del moto, in maniera ingegnosa, in una </w:t>
      </w:r>
      <w:r w:rsidRPr="008845DB">
        <w:rPr>
          <w:rFonts w:ascii="Times New Roman" w:hAnsi="Times New Roman"/>
          <w:color w:val="000000"/>
          <w:szCs w:val="22"/>
          <w:lang w:val="it-IT"/>
        </w:rPr>
        <w:t xml:space="preserve">equazione algebrica di quarto grado nella variabile </w:t>
      </w:r>
      <m:oMath>
        <m:r>
          <w:rPr>
            <w:rFonts w:ascii="Cambria Math" w:hAnsi="Cambria Math"/>
            <w:color w:val="000000"/>
            <w:szCs w:val="22"/>
            <w:lang w:val="it-IT"/>
          </w:rPr>
          <m:t>t</m:t>
        </m:r>
        <m:r>
          <m:rPr>
            <m:sty m:val="p"/>
          </m:rPr>
          <w:rPr>
            <w:rFonts w:ascii="Cambria Math" w:hAnsi="Cambria Math"/>
            <w:color w:val="000000"/>
            <w:szCs w:val="22"/>
            <w:lang w:val="it-IT"/>
          </w:rPr>
          <m:t>=</m:t>
        </m:r>
        <m:func>
          <m:funcPr>
            <m:ctrlPr>
              <w:rPr>
                <w:rFonts w:ascii="Cambria Math" w:hAnsi="Cambria Math"/>
                <w:color w:val="000000"/>
                <w:szCs w:val="22"/>
                <w:lang w:val="it-IT"/>
              </w:rPr>
            </m:ctrlPr>
          </m:funcPr>
          <m:fName>
            <m:r>
              <m:rPr>
                <m:sty m:val="p"/>
              </m:rPr>
              <w:rPr>
                <w:rFonts w:ascii="Cambria Math" w:hAnsi="Cambria Math"/>
                <w:color w:val="000000"/>
                <w:szCs w:val="22"/>
                <w:lang w:val="it-IT"/>
              </w:rPr>
              <m:t>tan</m:t>
            </m:r>
          </m:fName>
          <m:e>
            <m:f>
              <m:fPr>
                <m:ctrlPr>
                  <w:rPr>
                    <w:rFonts w:ascii="Cambria Math" w:hAnsi="Cambria Math"/>
                    <w:color w:val="000000"/>
                    <w:szCs w:val="22"/>
                    <w:lang w:val="it-IT"/>
                  </w:rPr>
                </m:ctrlPr>
              </m:fPr>
              <m:num>
                <m:r>
                  <w:rPr>
                    <w:rFonts w:ascii="Cambria Math" w:hAnsi="Cambria Math"/>
                    <w:color w:val="000000"/>
                    <w:szCs w:val="22"/>
                    <w:lang w:val="it-IT"/>
                  </w:rPr>
                  <m:t>θ</m:t>
                </m:r>
              </m:num>
              <m:den>
                <m:r>
                  <m:rPr>
                    <m:sty m:val="p"/>
                  </m:rPr>
                  <w:rPr>
                    <w:rFonts w:ascii="Cambria Math" w:hAnsi="Cambria Math"/>
                    <w:color w:val="000000"/>
                    <w:szCs w:val="22"/>
                    <w:lang w:val="it-IT"/>
                  </w:rPr>
                  <m:t>2</m:t>
                </m:r>
              </m:den>
            </m:f>
          </m:e>
        </m:func>
      </m:oMath>
      <w:r>
        <w:rPr>
          <w:rFonts w:ascii="Times New Roman" w:hAnsi="Times New Roman"/>
          <w:color w:val="000000"/>
          <w:szCs w:val="22"/>
          <w:lang w:val="it-IT"/>
        </w:rPr>
        <w:t xml:space="preserve">. I passaggi consigliati sarebbero: </w:t>
      </w:r>
    </w:p>
    <w:p w14:paraId="36532ACC" w14:textId="77777777" w:rsidR="00A7198A" w:rsidRPr="00263545" w:rsidRDefault="00A7198A" w:rsidP="00A7198A">
      <w:pPr>
        <w:pStyle w:val="Paragrafoelenco"/>
        <w:numPr>
          <w:ilvl w:val="0"/>
          <w:numId w:val="20"/>
        </w:numPr>
        <w:jc w:val="both"/>
        <w:rPr>
          <w:rFonts w:ascii="Times New Roman" w:hAnsi="Times New Roman"/>
          <w:color w:val="000000"/>
        </w:rPr>
      </w:pPr>
      <w:r>
        <w:rPr>
          <w:rFonts w:ascii="Times New Roman" w:hAnsi="Times New Roman"/>
          <w:color w:val="000000"/>
        </w:rPr>
        <w:t>effettuare</w:t>
      </w:r>
      <w:r w:rsidRPr="00263545">
        <w:rPr>
          <w:rFonts w:ascii="Times New Roman" w:hAnsi="Times New Roman"/>
          <w:color w:val="000000"/>
        </w:rPr>
        <w:t xml:space="preserve"> dapprima un’analisi principalmente basata sullo studio della funzione di quarto grado in </w:t>
      </w:r>
      <m:oMath>
        <m:r>
          <w:rPr>
            <w:rFonts w:ascii="Cambria Math" w:hAnsi="Cambria Math"/>
            <w:color w:val="000000"/>
          </w:rPr>
          <m:t>t</m:t>
        </m:r>
      </m:oMath>
      <w:r w:rsidRPr="00263545">
        <w:rPr>
          <w:rFonts w:ascii="Times New Roman" w:hAnsi="Times New Roman"/>
          <w:color w:val="000000"/>
        </w:rPr>
        <w:t xml:space="preserve"> i cui zeri determinano le soluzioni del problema;</w:t>
      </w:r>
    </w:p>
    <w:p w14:paraId="2F9DB717" w14:textId="65ACF37D" w:rsidR="00A7198A" w:rsidRDefault="00A7198A" w:rsidP="00A7198A">
      <w:pPr>
        <w:pStyle w:val="Paragrafoelenco"/>
        <w:numPr>
          <w:ilvl w:val="0"/>
          <w:numId w:val="20"/>
        </w:numPr>
        <w:jc w:val="both"/>
        <w:rPr>
          <w:rFonts w:ascii="Times New Roman" w:hAnsi="Times New Roman"/>
          <w:color w:val="000000"/>
        </w:rPr>
      </w:pPr>
      <w:r w:rsidRPr="00263545">
        <w:rPr>
          <w:rFonts w:ascii="Times New Roman" w:hAnsi="Times New Roman"/>
          <w:color w:val="000000"/>
        </w:rPr>
        <w:t xml:space="preserve">successivamente, partendo proprio dall’equazione ottenuta per il carosello trigonometrico, </w:t>
      </w:r>
      <w:r>
        <w:rPr>
          <w:rFonts w:ascii="Times New Roman" w:hAnsi="Times New Roman"/>
          <w:color w:val="000000"/>
        </w:rPr>
        <w:t>illustrare</w:t>
      </w:r>
      <w:r w:rsidRPr="00263545">
        <w:rPr>
          <w:rFonts w:ascii="Times New Roman" w:hAnsi="Times New Roman"/>
          <w:color w:val="000000"/>
        </w:rPr>
        <w:t xml:space="preserve"> il metodo di </w:t>
      </w:r>
      <w:r w:rsidRPr="00C75D76">
        <w:rPr>
          <w:rFonts w:ascii="Times New Roman" w:hAnsi="Times New Roman"/>
          <w:color w:val="000000"/>
        </w:rPr>
        <w:t xml:space="preserve">Ferrari </w:t>
      </w:r>
      <w:r>
        <w:rPr>
          <w:rFonts w:ascii="Times New Roman" w:hAnsi="Times New Roman"/>
          <w:color w:val="000000"/>
        </w:rPr>
        <w:t>[6</w:t>
      </w:r>
      <w:r w:rsidR="001075CF">
        <w:rPr>
          <w:rFonts w:ascii="Times New Roman" w:hAnsi="Times New Roman"/>
          <w:color w:val="000000"/>
        </w:rPr>
        <w:t>-</w:t>
      </w:r>
      <w:r>
        <w:rPr>
          <w:rFonts w:ascii="Times New Roman" w:hAnsi="Times New Roman"/>
          <w:color w:val="000000"/>
        </w:rPr>
        <w:t>7</w:t>
      </w:r>
      <w:r w:rsidRPr="00C75D76">
        <w:rPr>
          <w:rFonts w:ascii="Times New Roman" w:hAnsi="Times New Roman"/>
          <w:color w:val="000000"/>
        </w:rPr>
        <w:t>]</w:t>
      </w:r>
      <w:r w:rsidRPr="00263545">
        <w:rPr>
          <w:rFonts w:ascii="Times New Roman" w:hAnsi="Times New Roman"/>
          <w:color w:val="000000"/>
        </w:rPr>
        <w:t xml:space="preserve"> per la risoluzione delle equazioni algebriche di quarto grado. </w:t>
      </w:r>
    </w:p>
    <w:p w14:paraId="3705DD26" w14:textId="4559ED3E" w:rsidR="001075CF" w:rsidRPr="00263545" w:rsidRDefault="009C1B55" w:rsidP="00A7198A">
      <w:pPr>
        <w:pStyle w:val="Paragrafoelenco"/>
        <w:numPr>
          <w:ilvl w:val="0"/>
          <w:numId w:val="20"/>
        </w:numPr>
        <w:jc w:val="both"/>
        <w:rPr>
          <w:rFonts w:ascii="Times New Roman" w:hAnsi="Times New Roman"/>
          <w:color w:val="000000"/>
        </w:rPr>
      </w:pPr>
      <w:r>
        <w:rPr>
          <w:rFonts w:ascii="Times New Roman" w:hAnsi="Times New Roman"/>
          <w:color w:val="000000"/>
        </w:rPr>
        <w:t>i</w:t>
      </w:r>
      <w:r w:rsidR="001075CF">
        <w:rPr>
          <w:rFonts w:ascii="Times New Roman" w:hAnsi="Times New Roman"/>
          <w:color w:val="000000"/>
        </w:rPr>
        <w:t>llustra</w:t>
      </w:r>
      <w:r>
        <w:rPr>
          <w:rFonts w:ascii="Times New Roman" w:hAnsi="Times New Roman"/>
          <w:color w:val="000000"/>
        </w:rPr>
        <w:t>r</w:t>
      </w:r>
      <w:r w:rsidR="001075CF">
        <w:rPr>
          <w:rFonts w:ascii="Times New Roman" w:hAnsi="Times New Roman"/>
          <w:color w:val="000000"/>
        </w:rPr>
        <w:t xml:space="preserve">e, infine, </w:t>
      </w:r>
      <w:r w:rsidR="00BC3B0E">
        <w:rPr>
          <w:rFonts w:ascii="Times New Roman" w:hAnsi="Times New Roman"/>
          <w:color w:val="000000"/>
        </w:rPr>
        <w:t>i risultati in forma grafica.</w:t>
      </w:r>
    </w:p>
    <w:p w14:paraId="3DA28450" w14:textId="4B9FECFC" w:rsidR="00A7198A" w:rsidRDefault="00A7198A" w:rsidP="00A16213">
      <w:pPr>
        <w:spacing w:line="276" w:lineRule="auto"/>
        <w:jc w:val="both"/>
        <w:rPr>
          <w:rFonts w:asciiTheme="majorHAnsi" w:hAnsiTheme="majorHAnsi"/>
          <w:lang w:val="it-IT"/>
        </w:rPr>
      </w:pPr>
    </w:p>
    <w:p w14:paraId="1DC6605A" w14:textId="757FE50F" w:rsidR="002B6994" w:rsidRPr="002B6994" w:rsidRDefault="002B6994" w:rsidP="002B6994">
      <w:pPr>
        <w:pStyle w:val="section"/>
        <w:spacing w:after="200" w:line="276" w:lineRule="auto"/>
        <w:ind w:firstLine="426"/>
        <w:jc w:val="both"/>
        <w:rPr>
          <w:rFonts w:asciiTheme="majorHAnsi" w:hAnsiTheme="majorHAnsi"/>
          <w:lang w:bidi="it-IT"/>
        </w:rPr>
      </w:pPr>
      <w:r>
        <w:rPr>
          <w:lang w:bidi="it-IT"/>
        </w:rPr>
        <w:t>Discuss</w:t>
      </w:r>
      <w:r w:rsidR="00BC3B0E" w:rsidRPr="001F0B25">
        <w:rPr>
          <w:lang w:bidi="it-IT"/>
        </w:rPr>
        <w:t>ion</w:t>
      </w:r>
      <w:r>
        <w:rPr>
          <w:lang w:bidi="it-IT"/>
        </w:rPr>
        <w:t>e</w:t>
      </w:r>
    </w:p>
    <w:p w14:paraId="378BB624" w14:textId="2F51CB46" w:rsidR="002B6994" w:rsidRPr="00BC3B0E" w:rsidRDefault="002B6994" w:rsidP="00F86A0B">
      <w:pPr>
        <w:spacing w:line="276" w:lineRule="auto"/>
        <w:ind w:firstLine="426"/>
        <w:jc w:val="both"/>
        <w:rPr>
          <w:rFonts w:ascii="Times New Roman" w:hAnsi="Times New Roman"/>
          <w:lang w:val="it-IT" w:bidi="it-IT"/>
        </w:rPr>
      </w:pPr>
      <w:r w:rsidRPr="00A052BD">
        <w:rPr>
          <w:rFonts w:ascii="Times New Roman" w:hAnsi="Times New Roman"/>
          <w:lang w:val="it-IT"/>
        </w:rPr>
        <w:t>Abbiamo notato che esistono similitudini molto spiccate</w:t>
      </w:r>
      <w:r w:rsidR="00F86A0B" w:rsidRPr="00A052BD">
        <w:rPr>
          <w:rFonts w:ascii="Times New Roman" w:hAnsi="Times New Roman"/>
          <w:lang w:val="it-IT"/>
        </w:rPr>
        <w:t xml:space="preserve"> tra il carosello trigonometrico e il pendolo conico.</w:t>
      </w:r>
      <w:r w:rsidRPr="00A052BD">
        <w:rPr>
          <w:rFonts w:ascii="Times New Roman" w:hAnsi="Times New Roman"/>
          <w:lang w:val="it-IT"/>
        </w:rPr>
        <w:t xml:space="preserve"> Infatti, </w:t>
      </w:r>
      <w:r w:rsidRPr="00BC3B0E">
        <w:rPr>
          <w:rFonts w:ascii="Times New Roman" w:hAnsi="Times New Roman"/>
          <w:lang w:val="it-IT" w:bidi="it-IT"/>
        </w:rPr>
        <w:t xml:space="preserve">il </w:t>
      </w:r>
      <w:r w:rsidR="00F86A0B">
        <w:rPr>
          <w:rFonts w:ascii="Times New Roman" w:hAnsi="Times New Roman"/>
          <w:lang w:val="it-IT" w:bidi="it-IT"/>
        </w:rPr>
        <w:t>primo</w:t>
      </w:r>
      <w:r w:rsidRPr="00BC3B0E">
        <w:rPr>
          <w:rFonts w:ascii="Times New Roman" w:hAnsi="Times New Roman"/>
          <w:lang w:val="it-IT" w:bidi="it-IT"/>
        </w:rPr>
        <w:t xml:space="preserve"> può essere visto come una variante del </w:t>
      </w:r>
      <w:r w:rsidR="00F86A0B">
        <w:rPr>
          <w:rFonts w:ascii="Times New Roman" w:hAnsi="Times New Roman"/>
          <w:lang w:val="it-IT" w:bidi="it-IT"/>
        </w:rPr>
        <w:t xml:space="preserve">secondo, al quale ci si può ricondurre </w:t>
      </w:r>
      <w:r w:rsidRPr="00BC3B0E">
        <w:rPr>
          <w:rFonts w:ascii="Times New Roman" w:hAnsi="Times New Roman"/>
          <w:lang w:val="it-IT" w:bidi="it-IT"/>
        </w:rPr>
        <w:t xml:space="preserve">nel limite </w:t>
      </w:r>
      <m:oMath>
        <m:r>
          <w:rPr>
            <w:rFonts w:ascii="Cambria Math" w:hAnsi="Cambria Math"/>
            <w:lang w:val="it-IT" w:bidi="it-IT"/>
          </w:rPr>
          <m:t>r→0</m:t>
        </m:r>
      </m:oMath>
      <w:r w:rsidR="00F86A0B">
        <w:rPr>
          <w:rFonts w:ascii="Times New Roman" w:hAnsi="Times New Roman"/>
          <w:lang w:val="it-IT" w:bidi="it-IT"/>
        </w:rPr>
        <w:t>. Tuttavia, nel caso del carosello trigonometrico</w:t>
      </w:r>
      <w:r w:rsidRPr="00BC3B0E">
        <w:rPr>
          <w:rFonts w:ascii="Times New Roman" w:hAnsi="Times New Roman"/>
          <w:lang w:val="it-IT" w:bidi="it-IT"/>
        </w:rPr>
        <w:t xml:space="preserve"> l’angolo </w:t>
      </w:r>
      <m:oMath>
        <m:r>
          <w:rPr>
            <w:rFonts w:ascii="Cambria Math" w:hAnsi="Cambria Math"/>
            <w:lang w:val="it-IT" w:bidi="it-IT"/>
          </w:rPr>
          <m:t>θ</m:t>
        </m:r>
      </m:oMath>
      <w:r w:rsidR="00A052BD">
        <w:rPr>
          <w:rFonts w:ascii="Times New Roman" w:hAnsi="Times New Roman"/>
          <w:lang w:val="it-IT" w:bidi="it-IT"/>
        </w:rPr>
        <w:t xml:space="preserve">, </w:t>
      </w:r>
      <w:r w:rsidRPr="00BC3B0E">
        <w:rPr>
          <w:rFonts w:ascii="Times New Roman" w:hAnsi="Times New Roman"/>
          <w:lang w:val="it-IT" w:bidi="it-IT"/>
        </w:rPr>
        <w:t>che i fili di un carosello trigonometrico fanno con la verticale</w:t>
      </w:r>
      <w:r w:rsidR="00A052BD">
        <w:rPr>
          <w:rFonts w:ascii="Times New Roman" w:hAnsi="Times New Roman"/>
          <w:lang w:val="it-IT" w:bidi="it-IT"/>
        </w:rPr>
        <w:t>,</w:t>
      </w:r>
      <w:r w:rsidRPr="00BC3B0E">
        <w:rPr>
          <w:rFonts w:ascii="Times New Roman" w:hAnsi="Times New Roman"/>
          <w:lang w:val="it-IT" w:bidi="it-IT"/>
        </w:rPr>
        <w:t xml:space="preserve"> sono ottenibili solo attraverso la risoluzione di un’equazione algebrica di quarto grado che dipende dai parametri adimensionali </w:t>
      </w:r>
      <m:oMath>
        <m:r>
          <w:rPr>
            <w:rFonts w:ascii="Cambria Math" w:hAnsi="Cambria Math"/>
            <w:lang w:val="it-IT" w:bidi="it-IT"/>
          </w:rPr>
          <m:t xml:space="preserve">γ= </m:t>
        </m:r>
        <m:f>
          <m:fPr>
            <m:ctrlPr>
              <w:rPr>
                <w:rFonts w:ascii="Cambria Math" w:hAnsi="Cambria Math"/>
                <w:i/>
                <w:lang w:val="it-IT" w:bidi="it-IT"/>
              </w:rPr>
            </m:ctrlPr>
          </m:fPr>
          <m:num>
            <m:r>
              <w:rPr>
                <w:rFonts w:ascii="Cambria Math" w:hAnsi="Cambria Math"/>
                <w:lang w:val="it-IT" w:bidi="it-IT"/>
              </w:rPr>
              <m:t xml:space="preserve">g </m:t>
            </m:r>
          </m:num>
          <m:den>
            <m:sSup>
              <m:sSupPr>
                <m:ctrlPr>
                  <w:rPr>
                    <w:rFonts w:ascii="Cambria Math" w:hAnsi="Cambria Math"/>
                    <w:i/>
                    <w:lang w:val="it-IT" w:bidi="it-IT"/>
                  </w:rPr>
                </m:ctrlPr>
              </m:sSupPr>
              <m:e>
                <m:r>
                  <w:rPr>
                    <w:rFonts w:ascii="Cambria Math" w:hAnsi="Cambria Math"/>
                    <w:lang w:val="it-IT" w:bidi="it-IT"/>
                  </w:rPr>
                  <m:t>ω</m:t>
                </m:r>
              </m:e>
              <m:sup>
                <m:r>
                  <w:rPr>
                    <w:rFonts w:ascii="Cambria Math" w:hAnsi="Cambria Math"/>
                    <w:lang w:val="it-IT" w:bidi="it-IT"/>
                  </w:rPr>
                  <m:t>2</m:t>
                </m:r>
              </m:sup>
            </m:sSup>
            <m:r>
              <w:rPr>
                <w:rFonts w:ascii="Cambria Math" w:hAnsi="Cambria Math"/>
                <w:lang w:val="it-IT" w:bidi="it-IT"/>
              </w:rPr>
              <m:t>r</m:t>
            </m:r>
          </m:den>
        </m:f>
      </m:oMath>
      <w:r w:rsidRPr="00BC3B0E">
        <w:rPr>
          <w:rFonts w:ascii="Times New Roman" w:hAnsi="Times New Roman"/>
          <w:lang w:val="it-IT" w:bidi="it-IT"/>
        </w:rPr>
        <w:t xml:space="preserve">  e </w:t>
      </w:r>
      <m:oMath>
        <m:r>
          <w:rPr>
            <w:rFonts w:ascii="Cambria Math" w:hAnsi="Cambria Math"/>
            <w:lang w:val="it-IT" w:bidi="it-IT"/>
          </w:rPr>
          <m:t>λ=l/r</m:t>
        </m:r>
      </m:oMath>
      <w:r w:rsidRPr="00BC3B0E">
        <w:rPr>
          <w:rFonts w:ascii="Times New Roman" w:hAnsi="Times New Roman"/>
          <w:lang w:val="it-IT" w:bidi="it-IT"/>
        </w:rPr>
        <w:t xml:space="preserve">, ove </w:t>
      </w:r>
      <m:oMath>
        <m:r>
          <w:rPr>
            <w:rFonts w:ascii="Cambria Math" w:hAnsi="Cambria Math"/>
            <w:lang w:val="it-IT" w:bidi="it-IT"/>
          </w:rPr>
          <m:t>ω</m:t>
        </m:r>
      </m:oMath>
      <w:r w:rsidRPr="00BC3B0E">
        <w:rPr>
          <w:rFonts w:ascii="Times New Roman" w:hAnsi="Times New Roman"/>
          <w:lang w:val="it-IT" w:bidi="it-IT"/>
        </w:rPr>
        <w:t xml:space="preserve"> è la </w:t>
      </w:r>
      <w:r w:rsidRPr="00BC3B0E">
        <w:rPr>
          <w:rFonts w:ascii="Times New Roman" w:hAnsi="Times New Roman"/>
          <w:lang w:val="it-IT" w:bidi="it-IT"/>
        </w:rPr>
        <w:lastRenderedPageBreak/>
        <w:t xml:space="preserve">velocità angolare </w:t>
      </w:r>
      <w:r w:rsidR="00F86A0B">
        <w:rPr>
          <w:rFonts w:ascii="Times New Roman" w:hAnsi="Times New Roman"/>
          <w:lang w:val="it-IT" w:bidi="it-IT"/>
        </w:rPr>
        <w:t>del carosello stesso</w:t>
      </w:r>
      <w:r w:rsidRPr="00BC3B0E">
        <w:rPr>
          <w:rFonts w:ascii="Times New Roman" w:hAnsi="Times New Roman"/>
          <w:lang w:val="it-IT" w:bidi="it-IT"/>
        </w:rPr>
        <w:t>.</w:t>
      </w:r>
      <w:r w:rsidR="00F86A0B">
        <w:rPr>
          <w:rFonts w:ascii="Times New Roman" w:hAnsi="Times New Roman"/>
          <w:lang w:val="it-IT" w:bidi="it-IT"/>
        </w:rPr>
        <w:t xml:space="preserve"> Pertanto, </w:t>
      </w:r>
      <w:r w:rsidRPr="00BC3B0E">
        <w:rPr>
          <w:rFonts w:ascii="Times New Roman" w:hAnsi="Times New Roman"/>
          <w:lang w:val="it-IT" w:bidi="it-IT"/>
        </w:rPr>
        <w:t>la discussione di questo problema è utile</w:t>
      </w:r>
      <w:r w:rsidR="00A052BD">
        <w:rPr>
          <w:rFonts w:ascii="Times New Roman" w:hAnsi="Times New Roman"/>
          <w:lang w:val="it-IT" w:bidi="it-IT"/>
        </w:rPr>
        <w:t>,</w:t>
      </w:r>
      <w:r w:rsidRPr="00BC3B0E">
        <w:rPr>
          <w:rFonts w:ascii="Times New Roman" w:hAnsi="Times New Roman"/>
          <w:lang w:val="it-IT" w:bidi="it-IT"/>
        </w:rPr>
        <w:t xml:space="preserve"> nel potenziamento delle competenze logico-matematiche</w:t>
      </w:r>
      <w:r w:rsidR="00A052BD">
        <w:rPr>
          <w:rFonts w:ascii="Times New Roman" w:hAnsi="Times New Roman"/>
          <w:lang w:val="it-IT" w:bidi="it-IT"/>
        </w:rPr>
        <w:t>,</w:t>
      </w:r>
      <w:r w:rsidRPr="00BC3B0E">
        <w:rPr>
          <w:rFonts w:ascii="Times New Roman" w:hAnsi="Times New Roman"/>
          <w:lang w:val="it-IT" w:bidi="it-IT"/>
        </w:rPr>
        <w:t xml:space="preserve"> far notare che in entrambi i pendoli, conico e trigonometrico, l’espressione che determina l’angolo</w:t>
      </w:r>
      <m:oMath>
        <m:r>
          <w:rPr>
            <w:rFonts w:ascii="Cambria Math" w:hAnsi="Cambria Math"/>
            <w:lang w:val="it-IT" w:bidi="it-IT"/>
          </w:rPr>
          <m:t xml:space="preserve"> θ</m:t>
        </m:r>
      </m:oMath>
      <w:r w:rsidRPr="00BC3B0E">
        <w:rPr>
          <w:rFonts w:ascii="Times New Roman" w:hAnsi="Times New Roman"/>
          <w:lang w:val="it-IT" w:bidi="it-IT"/>
        </w:rPr>
        <w:t xml:space="preserve"> è un’equazione trigonometrica:</w:t>
      </w:r>
    </w:p>
    <w:p w14:paraId="05D75C66" w14:textId="77777777" w:rsidR="002B6994" w:rsidRPr="00BC3B0E" w:rsidRDefault="002B6994" w:rsidP="002B6994">
      <w:pPr>
        <w:pStyle w:val="Paragrafoelenco"/>
        <w:numPr>
          <w:ilvl w:val="0"/>
          <w:numId w:val="23"/>
        </w:numPr>
        <w:spacing w:line="276" w:lineRule="auto"/>
        <w:jc w:val="both"/>
        <w:rPr>
          <w:rFonts w:ascii="Times New Roman" w:hAnsi="Times New Roman" w:cs="Times New Roman"/>
        </w:rPr>
      </w:pPr>
      <w:r w:rsidRPr="00BC3B0E">
        <w:rPr>
          <w:rFonts w:ascii="Times New Roman" w:hAnsi="Times New Roman" w:cs="Times New Roman"/>
        </w:rPr>
        <w:t xml:space="preserve"> di semplice risoluzione nel caso del pendolo conico; </w:t>
      </w:r>
    </w:p>
    <w:p w14:paraId="320055F3" w14:textId="77777777" w:rsidR="002B6994" w:rsidRPr="00BC3B0E" w:rsidRDefault="002B6994" w:rsidP="002B6994">
      <w:pPr>
        <w:pStyle w:val="Paragrafoelenco"/>
        <w:numPr>
          <w:ilvl w:val="0"/>
          <w:numId w:val="23"/>
        </w:numPr>
        <w:spacing w:line="276" w:lineRule="auto"/>
        <w:jc w:val="both"/>
        <w:rPr>
          <w:rFonts w:ascii="Times New Roman" w:hAnsi="Times New Roman" w:cs="Times New Roman"/>
        </w:rPr>
      </w:pPr>
      <w:r w:rsidRPr="00BC3B0E">
        <w:rPr>
          <w:rFonts w:ascii="Times New Roman" w:hAnsi="Times New Roman" w:cs="Times New Roman"/>
        </w:rPr>
        <w:t xml:space="preserve">di soluzione più articolata nel caso del carosello trigonometrico, poiché l’angolo </w:t>
      </w:r>
      <m:oMath>
        <m:r>
          <w:rPr>
            <w:rFonts w:ascii="Cambria Math" w:hAnsi="Cambria Math" w:cs="Times New Roman"/>
          </w:rPr>
          <m:t>θ</m:t>
        </m:r>
      </m:oMath>
      <w:r w:rsidRPr="00BC3B0E">
        <w:rPr>
          <w:rFonts w:ascii="Times New Roman" w:hAnsi="Times New Roman" w:cs="Times New Roman"/>
        </w:rPr>
        <w:t xml:space="preserve"> viene  determinato attraverso la soluzione di un’equazione algebrica di quarto grado nella variabile </w:t>
      </w:r>
      <m:oMath>
        <m:r>
          <w:rPr>
            <w:rFonts w:ascii="Cambria Math" w:hAnsi="Cambria Math" w:cs="Times New Roman"/>
          </w:rPr>
          <m:t>t=</m:t>
        </m:r>
        <m:func>
          <m:funcPr>
            <m:ctrlPr>
              <w:rPr>
                <w:rFonts w:ascii="Cambria Math" w:hAnsi="Cambria Math" w:cs="Times New Roman"/>
                <w:i/>
              </w:rPr>
            </m:ctrlPr>
          </m:funcPr>
          <m:fName>
            <m:r>
              <m:rPr>
                <m:sty m:val="p"/>
              </m:rPr>
              <w:rPr>
                <w:rFonts w:ascii="Cambria Math" w:hAnsi="Cambria Math" w:cs="Times New Roman"/>
              </w:rPr>
              <m:t>tan</m:t>
            </m:r>
          </m:fName>
          <m:e>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e>
        </m:func>
      </m:oMath>
      <w:r w:rsidRPr="00BC3B0E">
        <w:rPr>
          <w:rFonts w:ascii="Times New Roman" w:hAnsi="Times New Roman" w:cs="Times New Roman"/>
        </w:rPr>
        <w:t xml:space="preserve"> .</w:t>
      </w:r>
    </w:p>
    <w:p w14:paraId="51F8D03D" w14:textId="1857DD3F" w:rsidR="006D5FB3" w:rsidRDefault="002B6994" w:rsidP="006D5FB3">
      <w:pPr>
        <w:spacing w:line="276" w:lineRule="auto"/>
        <w:ind w:firstLine="426"/>
        <w:jc w:val="both"/>
        <w:rPr>
          <w:rFonts w:ascii="Times New Roman" w:hAnsi="Times New Roman"/>
          <w:lang w:val="it-IT" w:bidi="it-IT"/>
        </w:rPr>
      </w:pPr>
      <w:r w:rsidRPr="00BC3B0E">
        <w:rPr>
          <w:rFonts w:ascii="Times New Roman" w:hAnsi="Times New Roman"/>
          <w:lang w:val="it-IT" w:bidi="it-IT"/>
        </w:rPr>
        <w:t xml:space="preserve">Ed è proprio in merito alla risoluzione dell’equazione algebrica, che vengono adottati i descritti due modi di procedere diversi. In un caso si </w:t>
      </w:r>
      <w:r w:rsidR="00F86A0B">
        <w:rPr>
          <w:rFonts w:ascii="Times New Roman" w:hAnsi="Times New Roman"/>
          <w:lang w:val="it-IT" w:bidi="it-IT"/>
        </w:rPr>
        <w:t xml:space="preserve">può </w:t>
      </w:r>
      <w:r w:rsidRPr="00BC3B0E">
        <w:rPr>
          <w:rFonts w:ascii="Times New Roman" w:hAnsi="Times New Roman"/>
          <w:lang w:val="it-IT" w:bidi="it-IT"/>
        </w:rPr>
        <w:t>effettua</w:t>
      </w:r>
      <w:r w:rsidR="00F86A0B">
        <w:rPr>
          <w:rFonts w:ascii="Times New Roman" w:hAnsi="Times New Roman"/>
          <w:lang w:val="it-IT" w:bidi="it-IT"/>
        </w:rPr>
        <w:t>re</w:t>
      </w:r>
      <w:r w:rsidRPr="00BC3B0E">
        <w:rPr>
          <w:rFonts w:ascii="Times New Roman" w:hAnsi="Times New Roman"/>
          <w:lang w:val="it-IT" w:bidi="it-IT"/>
        </w:rPr>
        <w:t xml:space="preserve"> un’analisi euristica, principalmente basata sullo studio di curve</w:t>
      </w:r>
      <w:r w:rsidR="00F86A0B">
        <w:rPr>
          <w:rFonts w:ascii="Times New Roman" w:hAnsi="Times New Roman"/>
          <w:lang w:val="it-IT" w:bidi="it-IT"/>
        </w:rPr>
        <w:t xml:space="preserve"> algebriche</w:t>
      </w:r>
      <w:r w:rsidRPr="00BC3B0E">
        <w:rPr>
          <w:rFonts w:ascii="Times New Roman" w:hAnsi="Times New Roman"/>
          <w:lang w:val="it-IT" w:bidi="it-IT"/>
        </w:rPr>
        <w:t xml:space="preserve">, ottenute numericamente e rappresentanti la funzione di quarto grado in </w:t>
      </w:r>
      <m:oMath>
        <m:r>
          <w:rPr>
            <w:rFonts w:ascii="Cambria Math" w:hAnsi="Cambria Math"/>
            <w:lang w:val="it-IT" w:bidi="it-IT"/>
          </w:rPr>
          <m:t>t</m:t>
        </m:r>
      </m:oMath>
      <w:r w:rsidRPr="00BC3B0E">
        <w:rPr>
          <w:rFonts w:ascii="Times New Roman" w:hAnsi="Times New Roman"/>
          <w:lang w:val="it-IT" w:bidi="it-IT"/>
        </w:rPr>
        <w:t>,</w:t>
      </w:r>
      <w:r w:rsidR="00F86A0B">
        <w:rPr>
          <w:rFonts w:ascii="Times New Roman" w:hAnsi="Times New Roman"/>
          <w:lang w:val="it-IT" w:bidi="it-IT"/>
        </w:rPr>
        <w:t xml:space="preserve"> </w:t>
      </w:r>
      <w:r w:rsidR="006D5FB3">
        <w:rPr>
          <w:rFonts w:ascii="Times New Roman" w:hAnsi="Times New Roman"/>
          <w:lang w:val="it-IT" w:bidi="it-IT"/>
        </w:rPr>
        <w:t>data</w:t>
      </w:r>
      <w:r w:rsidR="00F86A0B">
        <w:rPr>
          <w:rFonts w:ascii="Times New Roman" w:hAnsi="Times New Roman"/>
          <w:lang w:val="it-IT" w:bidi="it-IT"/>
        </w:rPr>
        <w:t xml:space="preserve"> dal </w:t>
      </w:r>
      <w:r w:rsidR="00A052BD" w:rsidRPr="004F52BF">
        <w:rPr>
          <w:rFonts w:ascii="Times New Roman" w:hAnsi="Times New Roman"/>
          <w:lang w:val="it-IT" w:bidi="it-IT"/>
        </w:rPr>
        <w:t>primo</w:t>
      </w:r>
      <w:r w:rsidR="00A052BD">
        <w:rPr>
          <w:rFonts w:ascii="Times New Roman" w:hAnsi="Times New Roman"/>
          <w:lang w:val="it-IT" w:bidi="it-IT"/>
        </w:rPr>
        <w:t xml:space="preserve"> </w:t>
      </w:r>
      <w:r w:rsidR="00F86A0B">
        <w:rPr>
          <w:rFonts w:ascii="Times New Roman" w:hAnsi="Times New Roman"/>
          <w:lang w:val="it-IT" w:bidi="it-IT"/>
        </w:rPr>
        <w:t>membro dell’</w:t>
      </w:r>
      <w:proofErr w:type="spellStart"/>
      <w:r w:rsidR="00F86A0B">
        <w:rPr>
          <w:rFonts w:ascii="Times New Roman" w:hAnsi="Times New Roman"/>
          <w:lang w:val="it-IT" w:bidi="it-IT"/>
        </w:rPr>
        <w:t>Eq</w:t>
      </w:r>
      <w:proofErr w:type="spellEnd"/>
      <w:r w:rsidR="00F86A0B">
        <w:rPr>
          <w:rFonts w:ascii="Times New Roman" w:hAnsi="Times New Roman"/>
          <w:lang w:val="it-IT" w:bidi="it-IT"/>
        </w:rPr>
        <w:t>. (4),</w:t>
      </w:r>
      <w:r w:rsidRPr="00BC3B0E">
        <w:rPr>
          <w:rFonts w:ascii="Times New Roman" w:hAnsi="Times New Roman"/>
          <w:lang w:val="it-IT" w:bidi="it-IT"/>
        </w:rPr>
        <w:t xml:space="preserve"> i cui zeri determinano le soluzioni al problema.  </w:t>
      </w:r>
      <w:r w:rsidR="006D5FB3">
        <w:rPr>
          <w:rFonts w:ascii="Times New Roman" w:hAnsi="Times New Roman"/>
          <w:lang w:val="it-IT" w:bidi="it-IT"/>
        </w:rPr>
        <w:t>Si può così determinare</w:t>
      </w:r>
      <w:r w:rsidRPr="00BC3B0E">
        <w:rPr>
          <w:rFonts w:ascii="Times New Roman" w:hAnsi="Times New Roman"/>
          <w:lang w:val="it-IT" w:bidi="it-IT"/>
        </w:rPr>
        <w:t xml:space="preserve"> l’angolo </w:t>
      </w:r>
      <m:oMath>
        <m:r>
          <w:rPr>
            <w:rFonts w:ascii="Cambria Math" w:hAnsi="Cambria Math"/>
            <w:lang w:val="it-IT" w:bidi="it-IT"/>
          </w:rPr>
          <m:t>θ</m:t>
        </m:r>
      </m:oMath>
      <w:r w:rsidRPr="00BC3B0E">
        <w:rPr>
          <w:rFonts w:ascii="Times New Roman" w:hAnsi="Times New Roman"/>
          <w:lang w:val="it-IT" w:bidi="it-IT"/>
        </w:rPr>
        <w:t xml:space="preserve"> in corrispondenza di differenti valori del periodo di rotazione della giostra. Nell’altro caso, invece, </w:t>
      </w:r>
      <w:r w:rsidR="006D5FB3">
        <w:rPr>
          <w:rFonts w:ascii="Times New Roman" w:hAnsi="Times New Roman"/>
          <w:lang w:val="it-IT" w:bidi="it-IT"/>
        </w:rPr>
        <w:t>può essere</w:t>
      </w:r>
      <w:r w:rsidRPr="00BC3B0E">
        <w:rPr>
          <w:rFonts w:ascii="Times New Roman" w:hAnsi="Times New Roman"/>
          <w:lang w:val="it-IT" w:bidi="it-IT"/>
        </w:rPr>
        <w:t xml:space="preserve"> proposto il metodo di Ferrari per la risoluzione matematica dell’equazione algebrica di quarto grado ottenuta, includendo, nei vari passaggi, la dipendenza dai due parametri adimensionali</w:t>
      </w:r>
      <m:oMath>
        <m:r>
          <w:rPr>
            <w:rFonts w:ascii="Cambria Math" w:hAnsi="Cambria Math"/>
            <w:lang w:val="it-IT" w:bidi="it-IT"/>
          </w:rPr>
          <m:t xml:space="preserve"> γ</m:t>
        </m:r>
      </m:oMath>
      <w:r w:rsidRPr="00BC3B0E">
        <w:rPr>
          <w:rFonts w:ascii="Times New Roman" w:hAnsi="Times New Roman"/>
          <w:lang w:val="it-IT" w:bidi="it-IT"/>
        </w:rPr>
        <w:t xml:space="preserve"> e </w:t>
      </w:r>
      <m:oMath>
        <m:r>
          <w:rPr>
            <w:rFonts w:ascii="Cambria Math" w:hAnsi="Cambria Math"/>
            <w:lang w:val="it-IT" w:bidi="it-IT"/>
          </w:rPr>
          <m:t>λ</m:t>
        </m:r>
      </m:oMath>
      <w:r w:rsidR="006D5FB3">
        <w:rPr>
          <w:rFonts w:ascii="Times New Roman" w:hAnsi="Times New Roman"/>
          <w:lang w:val="it-IT" w:bidi="it-IT"/>
        </w:rPr>
        <w:t xml:space="preserve">. </w:t>
      </w:r>
      <w:r w:rsidRPr="00BC3B0E">
        <w:rPr>
          <w:rFonts w:ascii="Times New Roman" w:hAnsi="Times New Roman"/>
          <w:lang w:val="it-IT" w:bidi="it-IT"/>
        </w:rPr>
        <w:t xml:space="preserve">La soluzione del problema è illustrata in termini degli stessi parametri </w:t>
      </w:r>
      <m:oMath>
        <m:r>
          <w:rPr>
            <w:rFonts w:ascii="Cambria Math" w:hAnsi="Cambria Math"/>
            <w:lang w:val="it-IT" w:bidi="it-IT"/>
          </w:rPr>
          <m:t>γ</m:t>
        </m:r>
      </m:oMath>
      <w:r w:rsidRPr="00BC3B0E">
        <w:rPr>
          <w:rFonts w:ascii="Times New Roman" w:hAnsi="Times New Roman"/>
          <w:lang w:val="it-IT" w:bidi="it-IT"/>
        </w:rPr>
        <w:t xml:space="preserve"> e </w:t>
      </w:r>
      <m:oMath>
        <m:r>
          <w:rPr>
            <w:rFonts w:ascii="Cambria Math" w:hAnsi="Cambria Math"/>
            <w:lang w:val="it-IT" w:bidi="it-IT"/>
          </w:rPr>
          <m:t>λ</m:t>
        </m:r>
      </m:oMath>
      <w:r w:rsidRPr="00BC3B0E">
        <w:rPr>
          <w:rFonts w:ascii="Times New Roman" w:hAnsi="Times New Roman"/>
          <w:lang w:val="it-IT" w:bidi="it-IT"/>
        </w:rPr>
        <w:t xml:space="preserve">. </w:t>
      </w:r>
    </w:p>
    <w:p w14:paraId="2E329EE4" w14:textId="1F9D4FF4" w:rsidR="00F86A0B" w:rsidRPr="00BC3B0E" w:rsidRDefault="006D5FB3" w:rsidP="006D5FB3">
      <w:pPr>
        <w:spacing w:line="276" w:lineRule="auto"/>
        <w:ind w:firstLine="284"/>
        <w:jc w:val="both"/>
        <w:rPr>
          <w:rFonts w:ascii="Times New Roman" w:hAnsi="Times New Roman"/>
          <w:lang w:val="it-IT" w:bidi="it-IT"/>
        </w:rPr>
      </w:pPr>
      <w:r w:rsidRPr="00A052BD">
        <w:rPr>
          <w:rFonts w:ascii="Times New Roman" w:hAnsi="Times New Roman"/>
          <w:lang w:val="it-IT"/>
        </w:rPr>
        <w:t>Dalla soluzione del problema del pendolo conico e del pendolo trigonometrico risulta che, mentre nel primo</w:t>
      </w:r>
      <w:r w:rsidR="00F86A0B" w:rsidRPr="00A052BD">
        <w:rPr>
          <w:rFonts w:ascii="Times New Roman" w:hAnsi="Times New Roman"/>
          <w:lang w:val="it-IT"/>
        </w:rPr>
        <w:t xml:space="preserve"> è necessario superare un valore di soglia della frequenza </w:t>
      </w:r>
      <m:oMath>
        <m:r>
          <w:rPr>
            <w:rFonts w:ascii="Cambria Math" w:hAnsi="Cambria Math"/>
          </w:rPr>
          <m:t>ω</m:t>
        </m:r>
      </m:oMath>
      <w:r w:rsidR="00F86A0B" w:rsidRPr="00A052BD">
        <w:rPr>
          <w:rFonts w:ascii="Times New Roman" w:hAnsi="Times New Roman"/>
          <w:lang w:val="it-IT"/>
        </w:rPr>
        <w:t xml:space="preserve"> per ottenere valori non-nulli dell’angolo di inclinazione </w:t>
      </w:r>
      <m:oMath>
        <m:r>
          <w:rPr>
            <w:rFonts w:ascii="Cambria Math" w:hAnsi="Cambria Math"/>
          </w:rPr>
          <m:t>θ</m:t>
        </m:r>
      </m:oMath>
      <w:r w:rsidR="00F86A0B" w:rsidRPr="00A052BD">
        <w:rPr>
          <w:rFonts w:ascii="Times New Roman" w:hAnsi="Times New Roman"/>
          <w:lang w:val="it-IT"/>
        </w:rPr>
        <w:t xml:space="preserve"> del filo (soglia che coincide proprio con la pulsazione del pendolo semplice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g</m:t>
                </m:r>
              </m:num>
              <m:den>
                <m:r>
                  <w:rPr>
                    <w:rFonts w:ascii="Cambria Math" w:hAnsi="Cambria Math"/>
                  </w:rPr>
                  <m:t>l</m:t>
                </m:r>
              </m:den>
            </m:f>
          </m:e>
        </m:rad>
      </m:oMath>
      <w:r w:rsidR="00F86A0B" w:rsidRPr="00A052BD">
        <w:rPr>
          <w:rFonts w:ascii="Times New Roman" w:hAnsi="Times New Roman"/>
          <w:lang w:val="it-IT"/>
        </w:rPr>
        <w:t xml:space="preserve"> ), nel secondo sistema, invece, si hanno valori positivi di </w:t>
      </w:r>
      <m:oMath>
        <m:r>
          <w:rPr>
            <w:rFonts w:ascii="Cambria Math" w:hAnsi="Cambria Math"/>
          </w:rPr>
          <m:t>θ</m:t>
        </m:r>
      </m:oMath>
      <w:r w:rsidR="00F86A0B" w:rsidRPr="00A052BD">
        <w:rPr>
          <w:rFonts w:ascii="Times New Roman" w:hAnsi="Times New Roman"/>
          <w:lang w:val="it-IT"/>
        </w:rPr>
        <w:t xml:space="preserve"> per qualsiasi </w:t>
      </w:r>
      <m:oMath>
        <m:r>
          <w:rPr>
            <w:rFonts w:ascii="Cambria Math" w:hAnsi="Cambria Math"/>
          </w:rPr>
          <m:t>ω</m:t>
        </m:r>
        <m:r>
          <w:rPr>
            <w:rFonts w:ascii="Cambria Math" w:hAnsi="Cambria Math"/>
            <w:lang w:val="it-IT"/>
          </w:rPr>
          <m:t>&gt;0</m:t>
        </m:r>
      </m:oMath>
      <w:r w:rsidR="00F86A0B" w:rsidRPr="00A052BD">
        <w:rPr>
          <w:rFonts w:ascii="Times New Roman" w:hAnsi="Times New Roman"/>
          <w:lang w:val="it-IT"/>
        </w:rPr>
        <w:t>.</w:t>
      </w:r>
    </w:p>
    <w:p w14:paraId="439517AD" w14:textId="64CE926C" w:rsidR="00E20695" w:rsidRPr="00BC3B0E" w:rsidRDefault="006D5FB3" w:rsidP="00E20695">
      <w:pPr>
        <w:spacing w:after="200" w:line="276" w:lineRule="auto"/>
        <w:ind w:firstLine="426"/>
        <w:jc w:val="both"/>
        <w:rPr>
          <w:rFonts w:ascii="Times New Roman" w:hAnsi="Times New Roman"/>
          <w:lang w:val="it-IT" w:bidi="it-IT"/>
        </w:rPr>
      </w:pPr>
      <w:r>
        <w:rPr>
          <w:rFonts w:ascii="Times New Roman" w:hAnsi="Times New Roman"/>
          <w:noProof/>
          <w:lang w:val="it-IT" w:eastAsia="it-IT"/>
        </w:rPr>
        <w:t>Dal</w:t>
      </w:r>
      <w:r w:rsidR="002B6994" w:rsidRPr="00BC3B0E">
        <w:rPr>
          <w:rFonts w:ascii="Times New Roman" w:hAnsi="Times New Roman"/>
          <w:lang w:val="it-IT" w:bidi="it-IT"/>
        </w:rPr>
        <w:t xml:space="preserve"> punto di vista laboratoriale-materiale, si potrebbe costruire in laboratorio un semplice sistema rotante a varie velocità angolari in modo da visualizzare le differenze tra i due sistemi studiati: il pendolo conico e il carosello trigonometrico. Il modello si potrebbe costruire con due bracci laterali incernierati in un punto sull’asse di rotazione, che sorreggano un’asta orizzontale </w:t>
      </w:r>
      <m:oMath>
        <m:r>
          <w:rPr>
            <w:rFonts w:ascii="Cambria Math" w:hAnsi="Cambria Math"/>
            <w:lang w:val="it-IT" w:bidi="it-IT"/>
          </w:rPr>
          <m:t>AB</m:t>
        </m:r>
      </m:oMath>
      <w:r w:rsidR="002B6994" w:rsidRPr="00BC3B0E">
        <w:rPr>
          <w:rFonts w:ascii="Times New Roman" w:hAnsi="Times New Roman"/>
          <w:lang w:val="it-IT" w:bidi="it-IT"/>
        </w:rPr>
        <w:t xml:space="preserve"> di lunghezza regolabile, così come mostrato in fig.1. Smontando l’asta regolabile </w:t>
      </w:r>
      <m:oMath>
        <m:r>
          <w:rPr>
            <w:rFonts w:ascii="Cambria Math" w:hAnsi="Cambria Math"/>
            <w:lang w:val="it-IT" w:bidi="it-IT"/>
          </w:rPr>
          <m:t>AB</m:t>
        </m:r>
      </m:oMath>
      <w:r w:rsidR="002B6994" w:rsidRPr="00BC3B0E">
        <w:rPr>
          <w:rFonts w:ascii="Times New Roman" w:hAnsi="Times New Roman"/>
          <w:lang w:val="it-IT" w:bidi="it-IT"/>
        </w:rPr>
        <w:t xml:space="preserve"> e facendo coincidere i punti </w:t>
      </w:r>
      <m:oMath>
        <m:r>
          <w:rPr>
            <w:rFonts w:ascii="Cambria Math" w:hAnsi="Cambria Math"/>
            <w:lang w:val="it-IT" w:bidi="it-IT"/>
          </w:rPr>
          <m:t>A</m:t>
        </m:r>
      </m:oMath>
      <w:r w:rsidR="002B6994" w:rsidRPr="00BC3B0E">
        <w:rPr>
          <w:rFonts w:ascii="Times New Roman" w:hAnsi="Times New Roman"/>
          <w:lang w:val="it-IT" w:bidi="it-IT"/>
        </w:rPr>
        <w:t xml:space="preserve"> e </w:t>
      </w:r>
      <m:oMath>
        <m:r>
          <w:rPr>
            <w:rFonts w:ascii="Cambria Math" w:hAnsi="Cambria Math"/>
            <w:lang w:val="it-IT" w:bidi="it-IT"/>
          </w:rPr>
          <m:t>B</m:t>
        </m:r>
      </m:oMath>
      <w:r w:rsidR="002B6994" w:rsidRPr="00BC3B0E">
        <w:rPr>
          <w:rFonts w:ascii="Times New Roman" w:hAnsi="Times New Roman"/>
          <w:lang w:val="it-IT" w:bidi="it-IT"/>
        </w:rPr>
        <w:t>, il carosello trigonometrico si trasformerebbe in un pendolo conico avente due punti materiali sospesi. In questo modo, la necessità di giungere alla soluzione di un problema concreto, verificabile sperimentalmente attraverso il sistema in fig.1, potrebbe giustificare lo sforzo richiesto agli studenti per risolvere un’equazione algebrica di quarto grado.</w:t>
      </w:r>
    </w:p>
    <w:p w14:paraId="6440C4C9" w14:textId="3E20A60C" w:rsidR="001F0B25" w:rsidRPr="00E256E2" w:rsidRDefault="001F0B25" w:rsidP="00E45C97">
      <w:pPr>
        <w:pStyle w:val="section"/>
        <w:spacing w:after="200" w:line="276" w:lineRule="auto"/>
        <w:ind w:firstLine="426"/>
        <w:jc w:val="both"/>
        <w:rPr>
          <w:rFonts w:asciiTheme="majorHAnsi" w:hAnsiTheme="majorHAnsi"/>
          <w:lang w:bidi="it-IT"/>
        </w:rPr>
      </w:pPr>
      <w:r w:rsidRPr="001F0B25">
        <w:rPr>
          <w:lang w:bidi="it-IT"/>
        </w:rPr>
        <w:t>Conclusioni</w:t>
      </w:r>
    </w:p>
    <w:p w14:paraId="3E710640" w14:textId="77777777" w:rsidR="002B6994" w:rsidRPr="00A052BD" w:rsidRDefault="002B6994" w:rsidP="002B6994">
      <w:pPr>
        <w:spacing w:line="276" w:lineRule="auto"/>
        <w:ind w:firstLine="426"/>
        <w:jc w:val="both"/>
        <w:rPr>
          <w:rFonts w:ascii="Times New Roman" w:hAnsi="Times New Roman"/>
          <w:lang w:val="it-IT"/>
        </w:rPr>
      </w:pPr>
      <w:r w:rsidRPr="00BC3B0E">
        <w:rPr>
          <w:rFonts w:ascii="Times New Roman" w:hAnsi="Times New Roman"/>
          <w:lang w:val="it-IT" w:bidi="it-IT"/>
        </w:rPr>
        <w:t>Partendo dalle ben note proprietà di un pendolo</w:t>
      </w:r>
      <w:r>
        <w:rPr>
          <w:rFonts w:ascii="Times New Roman" w:hAnsi="Times New Roman"/>
          <w:lang w:val="it-IT" w:bidi="it-IT"/>
        </w:rPr>
        <w:t xml:space="preserve"> semplice e di un pendolo</w:t>
      </w:r>
      <w:r w:rsidRPr="00BC3B0E">
        <w:rPr>
          <w:rFonts w:ascii="Times New Roman" w:hAnsi="Times New Roman"/>
          <w:lang w:val="it-IT" w:bidi="it-IT"/>
        </w:rPr>
        <w:t xml:space="preserve"> conico, si può creare un dispositivo più complesso quale il </w:t>
      </w:r>
      <w:r>
        <w:rPr>
          <w:rFonts w:ascii="Times New Roman" w:hAnsi="Times New Roman"/>
          <w:lang w:val="it-IT" w:bidi="it-IT"/>
        </w:rPr>
        <w:t>c</w:t>
      </w:r>
      <w:r w:rsidRPr="00BC3B0E">
        <w:rPr>
          <w:rFonts w:ascii="Times New Roman" w:hAnsi="Times New Roman"/>
          <w:lang w:val="it-IT" w:bidi="it-IT"/>
        </w:rPr>
        <w:t xml:space="preserve">arosello </w:t>
      </w:r>
      <w:r>
        <w:rPr>
          <w:rFonts w:ascii="Times New Roman" w:hAnsi="Times New Roman"/>
          <w:lang w:val="it-IT" w:bidi="it-IT"/>
        </w:rPr>
        <w:t>t</w:t>
      </w:r>
      <w:r w:rsidRPr="00BC3B0E">
        <w:rPr>
          <w:rFonts w:ascii="Times New Roman" w:hAnsi="Times New Roman"/>
          <w:lang w:val="it-IT" w:bidi="it-IT"/>
        </w:rPr>
        <w:t xml:space="preserve">rigonometrico e condurre un percorso didattico </w:t>
      </w:r>
      <w:r w:rsidRPr="00BC3B0E">
        <w:rPr>
          <w:rFonts w:ascii="Times New Roman" w:hAnsi="Times New Roman"/>
          <w:i/>
          <w:lang w:val="it-IT" w:bidi="it-IT"/>
        </w:rPr>
        <w:t>arricchito</w:t>
      </w:r>
      <w:r w:rsidRPr="00BC3B0E">
        <w:rPr>
          <w:rFonts w:ascii="Times New Roman" w:hAnsi="Times New Roman"/>
          <w:lang w:val="it-IT" w:bidi="it-IT"/>
        </w:rPr>
        <w:t xml:space="preserve"> di contenuti storici e matematici e che,</w:t>
      </w:r>
      <w:r>
        <w:rPr>
          <w:rFonts w:ascii="Times New Roman" w:hAnsi="Times New Roman"/>
          <w:lang w:val="it-IT" w:bidi="it-IT"/>
        </w:rPr>
        <w:t xml:space="preserve"> </w:t>
      </w:r>
      <w:r w:rsidRPr="00BC3B0E">
        <w:rPr>
          <w:rFonts w:ascii="Times New Roman" w:hAnsi="Times New Roman"/>
          <w:lang w:val="it-IT" w:bidi="it-IT"/>
        </w:rPr>
        <w:t>utilizzando l</w:t>
      </w:r>
      <w:r>
        <w:rPr>
          <w:rFonts w:ascii="Times New Roman" w:hAnsi="Times New Roman"/>
          <w:lang w:val="it-IT" w:bidi="it-IT"/>
        </w:rPr>
        <w:t>e leggi dell</w:t>
      </w:r>
      <w:r w:rsidRPr="00BC3B0E">
        <w:rPr>
          <w:rFonts w:ascii="Times New Roman" w:hAnsi="Times New Roman"/>
          <w:lang w:val="it-IT" w:bidi="it-IT"/>
        </w:rPr>
        <w:t>a dinamica</w:t>
      </w:r>
      <w:r>
        <w:rPr>
          <w:rFonts w:ascii="Times New Roman" w:hAnsi="Times New Roman"/>
          <w:lang w:val="it-IT" w:bidi="it-IT"/>
        </w:rPr>
        <w:t>,</w:t>
      </w:r>
      <w:r w:rsidRPr="00BC3B0E">
        <w:rPr>
          <w:rFonts w:ascii="Times New Roman" w:hAnsi="Times New Roman"/>
          <w:lang w:val="it-IT" w:bidi="it-IT"/>
        </w:rPr>
        <w:t xml:space="preserve"> illustri lo studio del comportamento del suddetto dispositivo, cioè un pendolo in cui il punto di sospensione del filo di lunghezza </w:t>
      </w:r>
      <m:oMath>
        <m:r>
          <w:rPr>
            <w:rFonts w:ascii="Cambria Math" w:hAnsi="Cambria Math"/>
            <w:lang w:val="it-IT" w:bidi="it-IT"/>
          </w:rPr>
          <m:t>l</m:t>
        </m:r>
      </m:oMath>
      <w:r w:rsidRPr="00BC3B0E">
        <w:rPr>
          <w:rFonts w:ascii="Times New Roman" w:hAnsi="Times New Roman"/>
          <w:lang w:val="it-IT" w:bidi="it-IT"/>
        </w:rPr>
        <w:t xml:space="preserve"> non è posto sull’asse di rotazione, ma è disposto, rispetto ad esso, a una distanza </w:t>
      </w:r>
      <m:oMath>
        <m:r>
          <w:rPr>
            <w:rFonts w:ascii="Cambria Math" w:hAnsi="Cambria Math"/>
            <w:lang w:val="it-IT" w:bidi="it-IT"/>
          </w:rPr>
          <m:t>r</m:t>
        </m:r>
      </m:oMath>
      <w:r w:rsidRPr="00BC3B0E">
        <w:rPr>
          <w:rFonts w:ascii="Times New Roman" w:hAnsi="Times New Roman"/>
          <w:lang w:val="it-IT" w:bidi="it-IT"/>
        </w:rPr>
        <w:t xml:space="preserve">. </w:t>
      </w:r>
      <w:r>
        <w:rPr>
          <w:rFonts w:ascii="Times New Roman" w:hAnsi="Times New Roman"/>
          <w:lang w:val="it-IT" w:bidi="it-IT"/>
        </w:rPr>
        <w:t>In particolare, l</w:t>
      </w:r>
      <w:r w:rsidRPr="00BC3B0E">
        <w:rPr>
          <w:rFonts w:ascii="Times New Roman" w:hAnsi="Times New Roman"/>
          <w:lang w:val="it-IT" w:bidi="it-IT"/>
        </w:rPr>
        <w:t xml:space="preserve">a sequenza di proposte “pendolo conico” seguito da “carosello trigonometrico” serve </w:t>
      </w:r>
      <w:r w:rsidRPr="00A052BD">
        <w:rPr>
          <w:rFonts w:ascii="Times New Roman" w:hAnsi="Times New Roman"/>
          <w:lang w:val="it-IT"/>
        </w:rPr>
        <w:t xml:space="preserve">ad agevolare la scrittura delle equazioni della dinamica e a sottolineare l’importanza dei differenti comportamenti dei due sistemi. </w:t>
      </w:r>
    </w:p>
    <w:p w14:paraId="5E4A5110" w14:textId="0F6E309F" w:rsidR="00274D39" w:rsidRPr="002938CE" w:rsidRDefault="002B6994" w:rsidP="006D5FB3">
      <w:pPr>
        <w:spacing w:line="276" w:lineRule="auto"/>
        <w:ind w:firstLine="426"/>
        <w:jc w:val="both"/>
        <w:rPr>
          <w:rFonts w:ascii="Times New Roman" w:hAnsi="Times New Roman"/>
          <w:lang w:val="it-IT" w:bidi="it-IT"/>
        </w:rPr>
      </w:pPr>
      <w:r w:rsidRPr="00BC3B0E">
        <w:rPr>
          <w:rFonts w:ascii="Times New Roman" w:hAnsi="Times New Roman"/>
          <w:lang w:val="it-IT" w:bidi="it-IT"/>
        </w:rPr>
        <w:t xml:space="preserve">La valenza didattica del presente lavoro è duplice perché se, </w:t>
      </w:r>
      <w:r w:rsidRPr="00A052BD">
        <w:rPr>
          <w:rFonts w:ascii="Times New Roman" w:hAnsi="Times New Roman"/>
          <w:lang w:val="it-IT"/>
        </w:rPr>
        <w:t xml:space="preserve">da un lato, allo studente vengono presentati le similitudini dei vari sistemi fisici (i differenti pendoli), dall’altro si mostra come tali sistemi richiedano tecniche di analisi molto diverse tra loro per arrivare alle soluzioni del moto. Le caratteristiche che differenziano i sistemi </w:t>
      </w:r>
      <w:r w:rsidRPr="00BC3B0E">
        <w:rPr>
          <w:rFonts w:ascii="Times New Roman" w:hAnsi="Times New Roman"/>
          <w:lang w:val="it-IT" w:bidi="it-IT"/>
        </w:rPr>
        <w:t xml:space="preserve">“pendolo conico” </w:t>
      </w:r>
      <w:proofErr w:type="gramStart"/>
      <w:r>
        <w:rPr>
          <w:rFonts w:ascii="Times New Roman" w:hAnsi="Times New Roman"/>
          <w:lang w:val="it-IT" w:bidi="it-IT"/>
        </w:rPr>
        <w:t>e</w:t>
      </w:r>
      <w:r w:rsidRPr="00BC3B0E">
        <w:rPr>
          <w:rFonts w:ascii="Times New Roman" w:hAnsi="Times New Roman"/>
          <w:lang w:val="it-IT" w:bidi="it-IT"/>
        </w:rPr>
        <w:t xml:space="preserve"> “</w:t>
      </w:r>
      <w:proofErr w:type="gramEnd"/>
      <w:r w:rsidRPr="00BC3B0E">
        <w:rPr>
          <w:rFonts w:ascii="Times New Roman" w:hAnsi="Times New Roman"/>
          <w:lang w:val="it-IT" w:bidi="it-IT"/>
        </w:rPr>
        <w:t xml:space="preserve">carosello trigonometrico” </w:t>
      </w:r>
      <w:r w:rsidRPr="00A052BD">
        <w:rPr>
          <w:rFonts w:ascii="Times New Roman" w:hAnsi="Times New Roman"/>
          <w:lang w:val="it-IT"/>
        </w:rPr>
        <w:t xml:space="preserve">(la presenza, o </w:t>
      </w:r>
      <w:r w:rsidRPr="00A052BD">
        <w:rPr>
          <w:rFonts w:ascii="Times New Roman" w:hAnsi="Times New Roman"/>
          <w:lang w:val="it-IT"/>
        </w:rPr>
        <w:lastRenderedPageBreak/>
        <w:t>meno, di una frequenza di soglia di rotazione per sollevare il braccio) possono essere messe in ev</w:t>
      </w:r>
      <w:r w:rsidR="00222CE9">
        <w:rPr>
          <w:rFonts w:ascii="Times New Roman" w:hAnsi="Times New Roman"/>
          <w:lang w:val="it-IT"/>
        </w:rPr>
        <w:t>i</w:t>
      </w:r>
      <w:r w:rsidRPr="00A052BD">
        <w:rPr>
          <w:rFonts w:ascii="Times New Roman" w:hAnsi="Times New Roman"/>
          <w:lang w:val="it-IT"/>
        </w:rPr>
        <w:t>denza da una costruzione di un modello meccanico suggerito nel presente lavoro.</w:t>
      </w:r>
    </w:p>
    <w:p w14:paraId="691640CA" w14:textId="77777777" w:rsidR="00E20695" w:rsidRPr="00A052BD" w:rsidRDefault="00E20695">
      <w:pPr>
        <w:pStyle w:val="Reference"/>
        <w:rPr>
          <w:b/>
          <w:i/>
          <w:lang w:val="it-IT"/>
        </w:rPr>
      </w:pPr>
    </w:p>
    <w:p w14:paraId="132B3BB0" w14:textId="77777777" w:rsidR="00E20695" w:rsidRPr="00A052BD" w:rsidRDefault="00E20695">
      <w:pPr>
        <w:pStyle w:val="Reference"/>
        <w:rPr>
          <w:b/>
          <w:i/>
          <w:lang w:val="it-IT"/>
        </w:rPr>
      </w:pPr>
    </w:p>
    <w:p w14:paraId="4B27ACF5" w14:textId="79D5D13A" w:rsidR="00EA3F4B" w:rsidRPr="00F21932" w:rsidRDefault="00822B53">
      <w:pPr>
        <w:pStyle w:val="Reference"/>
        <w:rPr>
          <w:b/>
          <w:i/>
        </w:rPr>
      </w:pPr>
      <w:proofErr w:type="spellStart"/>
      <w:r w:rsidRPr="00F21932">
        <w:rPr>
          <w:b/>
          <w:i/>
        </w:rPr>
        <w:t>Bibliografia</w:t>
      </w:r>
      <w:proofErr w:type="spellEnd"/>
      <w:r w:rsidR="00EA3F4B" w:rsidRPr="00F21932">
        <w:rPr>
          <w:b/>
          <w:i/>
        </w:rPr>
        <w:t>:</w:t>
      </w:r>
      <w:r w:rsidR="00DA4239">
        <w:rPr>
          <w:b/>
          <w:i/>
        </w:rPr>
        <w:t xml:space="preserve"> </w:t>
      </w:r>
    </w:p>
    <w:p w14:paraId="01A1FDAC" w14:textId="77777777" w:rsidR="00822B53" w:rsidRPr="00F21932" w:rsidRDefault="00822B53" w:rsidP="00822B53">
      <w:pPr>
        <w:pStyle w:val="Reference"/>
      </w:pPr>
    </w:p>
    <w:p w14:paraId="390F5A68" w14:textId="483FBFF2" w:rsidR="00E256E2" w:rsidRPr="00D64162" w:rsidRDefault="00E256E2" w:rsidP="00E256E2">
      <w:pPr>
        <w:pStyle w:val="Reference"/>
        <w:tabs>
          <w:tab w:val="clear" w:pos="709"/>
          <w:tab w:val="left" w:pos="851"/>
        </w:tabs>
        <w:ind w:left="0" w:firstLine="0"/>
      </w:pPr>
      <w:r w:rsidRPr="008F616B">
        <w:t xml:space="preserve">[1] </w:t>
      </w:r>
      <w:r w:rsidRPr="00D64162">
        <w:t xml:space="preserve">Gregory L., Baker G. L. e Blackburn J. A., </w:t>
      </w:r>
      <w:r w:rsidRPr="005E5FBC">
        <w:rPr>
          <w:i/>
        </w:rPr>
        <w:t>The Pendulum: A Case Study in Physics</w:t>
      </w:r>
    </w:p>
    <w:p w14:paraId="1D0C0886" w14:textId="0E81EDB8" w:rsidR="00E256E2" w:rsidRDefault="005E5FBC" w:rsidP="00E256E2">
      <w:pPr>
        <w:pStyle w:val="Reference"/>
        <w:tabs>
          <w:tab w:val="clear" w:pos="709"/>
          <w:tab w:val="left" w:pos="851"/>
        </w:tabs>
        <w:ind w:left="0" w:firstLine="0"/>
      </w:pPr>
      <w:r>
        <w:t>(</w:t>
      </w:r>
      <w:r w:rsidR="00E256E2" w:rsidRPr="005E5FBC">
        <w:t>Oxford University Press Inc</w:t>
      </w:r>
      <w:r w:rsidR="00740913" w:rsidRPr="005E5FBC">
        <w:t>., New York</w:t>
      </w:r>
      <w:r>
        <w:t xml:space="preserve">) </w:t>
      </w:r>
      <w:r w:rsidR="00E256E2" w:rsidRPr="00D64162">
        <w:t>2005.</w:t>
      </w:r>
    </w:p>
    <w:p w14:paraId="2989556F" w14:textId="77777777" w:rsidR="00385C15" w:rsidRPr="00D64162" w:rsidRDefault="00385C15" w:rsidP="00E256E2">
      <w:pPr>
        <w:pStyle w:val="Reference"/>
        <w:tabs>
          <w:tab w:val="clear" w:pos="709"/>
          <w:tab w:val="left" w:pos="851"/>
        </w:tabs>
        <w:ind w:left="0" w:firstLine="0"/>
      </w:pPr>
    </w:p>
    <w:p w14:paraId="71AFADC1" w14:textId="7D617FFE" w:rsidR="00E256E2" w:rsidRPr="008F616B" w:rsidRDefault="00E256E2" w:rsidP="00E256E2">
      <w:pPr>
        <w:pStyle w:val="Reference"/>
        <w:tabs>
          <w:tab w:val="clear" w:pos="709"/>
          <w:tab w:val="left" w:pos="851"/>
        </w:tabs>
        <w:ind w:left="0" w:firstLine="0"/>
      </w:pPr>
      <w:r w:rsidRPr="00E256E2">
        <w:t xml:space="preserve"> [2] </w:t>
      </w:r>
      <w:r w:rsidRPr="008F616B">
        <w:t>Garc</w:t>
      </w:r>
      <w:r w:rsidRPr="008F616B">
        <w:rPr>
          <w:rFonts w:hint="eastAsia"/>
        </w:rPr>
        <w:t>ı</w:t>
      </w:r>
      <w:r w:rsidRPr="008F616B">
        <w:t>a Trujillo L. A., Ram</w:t>
      </w:r>
      <w:r w:rsidRPr="008F616B">
        <w:rPr>
          <w:rFonts w:hint="eastAsia"/>
        </w:rPr>
        <w:t>ı</w:t>
      </w:r>
      <w:r w:rsidR="00740913">
        <w:t>rez Di</w:t>
      </w:r>
      <w:r w:rsidRPr="008F616B">
        <w:t>az M. H. e Rodr</w:t>
      </w:r>
      <w:r w:rsidRPr="008F616B">
        <w:rPr>
          <w:rFonts w:hint="eastAsia"/>
        </w:rPr>
        <w:t>ı</w:t>
      </w:r>
      <w:r w:rsidRPr="008F616B">
        <w:t>guez Castillo M., “Misconceptions of</w:t>
      </w:r>
    </w:p>
    <w:p w14:paraId="7BA9C457" w14:textId="149F3DE7" w:rsidR="00E256E2" w:rsidRDefault="00E256E2" w:rsidP="00E256E2">
      <w:pPr>
        <w:pStyle w:val="Reference"/>
        <w:tabs>
          <w:tab w:val="clear" w:pos="709"/>
          <w:tab w:val="left" w:pos="851"/>
        </w:tabs>
        <w:ind w:left="0" w:firstLine="0"/>
      </w:pPr>
      <w:r w:rsidRPr="00D64162">
        <w:t xml:space="preserve">Mexican Teachers in The Solution of Simple Pendulum”, </w:t>
      </w:r>
      <w:r w:rsidRPr="00EE4398">
        <w:rPr>
          <w:i/>
        </w:rPr>
        <w:t>Eur. J. Phys. Ed</w:t>
      </w:r>
      <w:r w:rsidRPr="00D64162">
        <w:t>.,</w:t>
      </w:r>
      <w:r w:rsidRPr="00740913">
        <w:rPr>
          <w:b/>
        </w:rPr>
        <w:t xml:space="preserve"> 4</w:t>
      </w:r>
      <w:r w:rsidRPr="00D64162">
        <w:t xml:space="preserve"> (2013) 17.</w:t>
      </w:r>
    </w:p>
    <w:p w14:paraId="3C1683E9" w14:textId="77777777" w:rsidR="00385C15" w:rsidRPr="00D64162" w:rsidRDefault="00385C15" w:rsidP="00E256E2">
      <w:pPr>
        <w:pStyle w:val="Reference"/>
        <w:tabs>
          <w:tab w:val="clear" w:pos="709"/>
          <w:tab w:val="left" w:pos="851"/>
        </w:tabs>
        <w:ind w:left="0" w:firstLine="0"/>
      </w:pPr>
    </w:p>
    <w:p w14:paraId="3ADE27EE" w14:textId="30FD33C8" w:rsidR="00E256E2" w:rsidRDefault="00E256E2" w:rsidP="00E256E2">
      <w:pPr>
        <w:pStyle w:val="Reference"/>
        <w:tabs>
          <w:tab w:val="clear" w:pos="709"/>
          <w:tab w:val="left" w:pos="851"/>
        </w:tabs>
        <w:ind w:left="0" w:firstLine="0"/>
        <w:rPr>
          <w:lang w:val="it"/>
        </w:rPr>
      </w:pPr>
      <w:r w:rsidRPr="00822B53">
        <w:rPr>
          <w:lang w:val="it"/>
        </w:rPr>
        <w:t xml:space="preserve">[3] </w:t>
      </w:r>
      <w:proofErr w:type="spellStart"/>
      <w:r w:rsidRPr="00822B53">
        <w:rPr>
          <w:lang w:val="it"/>
        </w:rPr>
        <w:t>Resnick</w:t>
      </w:r>
      <w:proofErr w:type="spellEnd"/>
      <w:r w:rsidRPr="00822B53">
        <w:rPr>
          <w:lang w:val="it"/>
        </w:rPr>
        <w:t xml:space="preserve"> R., Halliday D. e </w:t>
      </w:r>
      <w:proofErr w:type="spellStart"/>
      <w:r w:rsidRPr="00822B53">
        <w:rPr>
          <w:lang w:val="it"/>
        </w:rPr>
        <w:t>Krane</w:t>
      </w:r>
      <w:proofErr w:type="spellEnd"/>
      <w:r w:rsidRPr="00822B53">
        <w:rPr>
          <w:lang w:val="it"/>
        </w:rPr>
        <w:t xml:space="preserve"> K., </w:t>
      </w:r>
      <w:r w:rsidRPr="005E5FBC">
        <w:rPr>
          <w:i/>
          <w:lang w:val="it"/>
        </w:rPr>
        <w:t xml:space="preserve">Fisica </w:t>
      </w:r>
      <w:r w:rsidR="00E33525" w:rsidRPr="00E33525">
        <w:rPr>
          <w:i/>
          <w:lang w:val="it"/>
        </w:rPr>
        <w:t>1</w:t>
      </w:r>
      <w:r w:rsidR="00740913" w:rsidRPr="00B55841">
        <w:rPr>
          <w:b/>
          <w:lang w:val="it"/>
        </w:rPr>
        <w:t xml:space="preserve"> </w:t>
      </w:r>
      <w:r w:rsidR="005E5FBC" w:rsidRPr="00B55841">
        <w:rPr>
          <w:b/>
          <w:lang w:val="it"/>
        </w:rPr>
        <w:t>(</w:t>
      </w:r>
      <w:r w:rsidRPr="005E5FBC">
        <w:rPr>
          <w:lang w:val="it"/>
        </w:rPr>
        <w:t>Casa Editrice Ambrosiana</w:t>
      </w:r>
      <w:r w:rsidRPr="00822B53">
        <w:rPr>
          <w:lang w:val="it"/>
        </w:rPr>
        <w:t>, Milano</w:t>
      </w:r>
      <w:r w:rsidR="005E5FBC">
        <w:rPr>
          <w:lang w:val="it"/>
        </w:rPr>
        <w:t>)</w:t>
      </w:r>
      <w:r w:rsidR="00740913">
        <w:rPr>
          <w:lang w:val="it"/>
        </w:rPr>
        <w:t xml:space="preserve"> </w:t>
      </w:r>
      <w:r w:rsidRPr="00822B53">
        <w:rPr>
          <w:lang w:val="it"/>
        </w:rPr>
        <w:t>2003.</w:t>
      </w:r>
    </w:p>
    <w:p w14:paraId="1B20BF4B" w14:textId="77777777" w:rsidR="00385C15" w:rsidRPr="00822B53" w:rsidRDefault="00385C15" w:rsidP="00E256E2">
      <w:pPr>
        <w:pStyle w:val="Reference"/>
        <w:tabs>
          <w:tab w:val="clear" w:pos="709"/>
          <w:tab w:val="left" w:pos="851"/>
        </w:tabs>
        <w:ind w:left="0" w:firstLine="0"/>
        <w:rPr>
          <w:lang w:val="it"/>
        </w:rPr>
      </w:pPr>
    </w:p>
    <w:p w14:paraId="77AEA5B5" w14:textId="74749924" w:rsidR="00E256E2" w:rsidRPr="00822B53" w:rsidRDefault="00E256E2" w:rsidP="00E256E2">
      <w:pPr>
        <w:pStyle w:val="Reference"/>
        <w:tabs>
          <w:tab w:val="clear" w:pos="709"/>
          <w:tab w:val="left" w:pos="851"/>
        </w:tabs>
        <w:ind w:left="0" w:firstLine="0"/>
        <w:rPr>
          <w:lang w:val="it"/>
        </w:rPr>
      </w:pPr>
      <w:r w:rsidRPr="00822B53">
        <w:rPr>
          <w:lang w:val="it"/>
        </w:rPr>
        <w:t xml:space="preserve">[4] </w:t>
      </w:r>
      <w:proofErr w:type="spellStart"/>
      <w:r w:rsidRPr="00822B53">
        <w:rPr>
          <w:lang w:val="it"/>
        </w:rPr>
        <w:t>Mazzoldi</w:t>
      </w:r>
      <w:proofErr w:type="spellEnd"/>
      <w:r w:rsidRPr="00822B53">
        <w:rPr>
          <w:lang w:val="it"/>
        </w:rPr>
        <w:t xml:space="preserve"> P., Nigro M. e Voci C., </w:t>
      </w:r>
      <w:r w:rsidRPr="006653F3">
        <w:rPr>
          <w:i/>
          <w:lang w:val="it"/>
        </w:rPr>
        <w:t>Fisica, Vol</w:t>
      </w:r>
      <w:r w:rsidR="00740913" w:rsidRPr="006653F3">
        <w:rPr>
          <w:i/>
          <w:lang w:val="it"/>
        </w:rPr>
        <w:t xml:space="preserve">. </w:t>
      </w:r>
      <w:r w:rsidR="00740913" w:rsidRPr="00B55841">
        <w:rPr>
          <w:b/>
          <w:i/>
          <w:lang w:val="it"/>
        </w:rPr>
        <w:t>I</w:t>
      </w:r>
      <w:r w:rsidR="00740913" w:rsidRPr="006653F3">
        <w:rPr>
          <w:i/>
          <w:lang w:val="it"/>
        </w:rPr>
        <w:t xml:space="preserve"> (Meccanica - Termodinamica)</w:t>
      </w:r>
      <w:r w:rsidR="00740913">
        <w:rPr>
          <w:lang w:val="it"/>
        </w:rPr>
        <w:t xml:space="preserve"> </w:t>
      </w:r>
      <w:r w:rsidR="005E5FBC">
        <w:rPr>
          <w:lang w:val="it"/>
        </w:rPr>
        <w:t>(</w:t>
      </w:r>
      <w:proofErr w:type="spellStart"/>
      <w:r w:rsidRPr="005E5FBC">
        <w:rPr>
          <w:lang w:val="it"/>
        </w:rPr>
        <w:t>EdiSES</w:t>
      </w:r>
      <w:proofErr w:type="spellEnd"/>
      <w:r w:rsidRPr="005E5FBC">
        <w:rPr>
          <w:lang w:val="it"/>
        </w:rPr>
        <w:t>,</w:t>
      </w:r>
    </w:p>
    <w:p w14:paraId="0217FF34" w14:textId="52575153" w:rsidR="00E256E2" w:rsidRDefault="00740913" w:rsidP="00E256E2">
      <w:pPr>
        <w:pStyle w:val="Reference"/>
        <w:tabs>
          <w:tab w:val="clear" w:pos="709"/>
          <w:tab w:val="left" w:pos="851"/>
        </w:tabs>
        <w:ind w:left="0" w:firstLine="0"/>
        <w:rPr>
          <w:lang w:val="it"/>
        </w:rPr>
      </w:pPr>
      <w:r>
        <w:rPr>
          <w:lang w:val="it"/>
        </w:rPr>
        <w:t>Napoli</w:t>
      </w:r>
      <w:r w:rsidR="005E5FBC">
        <w:rPr>
          <w:lang w:val="it"/>
        </w:rPr>
        <w:t>)</w:t>
      </w:r>
      <w:r w:rsidR="00E256E2" w:rsidRPr="00822B53">
        <w:rPr>
          <w:lang w:val="it"/>
        </w:rPr>
        <w:t xml:space="preserve"> 1998.</w:t>
      </w:r>
    </w:p>
    <w:p w14:paraId="7AD7B604" w14:textId="77777777" w:rsidR="00385C15" w:rsidRPr="00822B53" w:rsidRDefault="00385C15" w:rsidP="00E256E2">
      <w:pPr>
        <w:pStyle w:val="Reference"/>
        <w:tabs>
          <w:tab w:val="clear" w:pos="709"/>
          <w:tab w:val="left" w:pos="851"/>
        </w:tabs>
        <w:ind w:left="0" w:firstLine="0"/>
        <w:rPr>
          <w:lang w:val="it"/>
        </w:rPr>
      </w:pPr>
    </w:p>
    <w:p w14:paraId="6DA61779" w14:textId="42DBE206" w:rsidR="00E256E2" w:rsidRPr="006653F3" w:rsidRDefault="00E256E2" w:rsidP="00E256E2">
      <w:pPr>
        <w:pStyle w:val="Reference"/>
        <w:tabs>
          <w:tab w:val="clear" w:pos="709"/>
          <w:tab w:val="left" w:pos="851"/>
        </w:tabs>
        <w:ind w:left="0" w:firstLine="0"/>
        <w:rPr>
          <w:lang w:val="it"/>
        </w:rPr>
      </w:pPr>
      <w:r w:rsidRPr="00822B53">
        <w:rPr>
          <w:lang w:val="it"/>
        </w:rPr>
        <w:t xml:space="preserve">[5] </w:t>
      </w:r>
      <w:proofErr w:type="spellStart"/>
      <w:r w:rsidRPr="00822B53">
        <w:rPr>
          <w:lang w:val="it"/>
        </w:rPr>
        <w:t>Mencuccini</w:t>
      </w:r>
      <w:proofErr w:type="spellEnd"/>
      <w:r w:rsidRPr="00822B53">
        <w:rPr>
          <w:lang w:val="it"/>
        </w:rPr>
        <w:t xml:space="preserve"> C. e Silvestrini V., </w:t>
      </w:r>
      <w:r w:rsidRPr="006653F3">
        <w:rPr>
          <w:i/>
          <w:lang w:val="it"/>
        </w:rPr>
        <w:t>Fisica</w:t>
      </w:r>
      <w:r w:rsidRPr="00E33525">
        <w:rPr>
          <w:i/>
          <w:lang w:val="it"/>
        </w:rPr>
        <w:t xml:space="preserve"> </w:t>
      </w:r>
      <w:r w:rsidR="00E33525" w:rsidRPr="00E33525">
        <w:rPr>
          <w:i/>
          <w:lang w:val="it"/>
        </w:rPr>
        <w:t>1</w:t>
      </w:r>
      <w:r w:rsidRPr="006653F3">
        <w:rPr>
          <w:i/>
          <w:lang w:val="it"/>
        </w:rPr>
        <w:t xml:space="preserve"> (Meccanica - Termodinamica)</w:t>
      </w:r>
      <w:r w:rsidR="009709BE">
        <w:rPr>
          <w:i/>
          <w:lang w:val="it"/>
        </w:rPr>
        <w:t xml:space="preserve"> </w:t>
      </w:r>
      <w:r w:rsidR="006653F3" w:rsidRPr="006653F3">
        <w:rPr>
          <w:lang w:val="it"/>
        </w:rPr>
        <w:t>(</w:t>
      </w:r>
      <w:r w:rsidRPr="006653F3">
        <w:rPr>
          <w:lang w:val="it"/>
        </w:rPr>
        <w:t>Liguori Editore,</w:t>
      </w:r>
    </w:p>
    <w:p w14:paraId="17DF75E5" w14:textId="406EA1A0" w:rsidR="00E256E2" w:rsidRDefault="00E256E2" w:rsidP="00E256E2">
      <w:pPr>
        <w:pStyle w:val="Reference"/>
        <w:tabs>
          <w:tab w:val="clear" w:pos="709"/>
          <w:tab w:val="left" w:pos="851"/>
        </w:tabs>
        <w:ind w:left="0" w:firstLine="0"/>
        <w:rPr>
          <w:lang w:val="it"/>
        </w:rPr>
      </w:pPr>
      <w:r w:rsidRPr="006653F3">
        <w:rPr>
          <w:lang w:val="it"/>
        </w:rPr>
        <w:t>Napoli</w:t>
      </w:r>
      <w:r w:rsidR="006653F3">
        <w:rPr>
          <w:lang w:val="it"/>
        </w:rPr>
        <w:t xml:space="preserve">) </w:t>
      </w:r>
      <w:r w:rsidRPr="00822B53">
        <w:rPr>
          <w:lang w:val="it"/>
        </w:rPr>
        <w:t xml:space="preserve">1995. </w:t>
      </w:r>
    </w:p>
    <w:p w14:paraId="6F3B5FCC" w14:textId="77777777" w:rsidR="00385C15" w:rsidRPr="00822B53" w:rsidRDefault="00385C15" w:rsidP="00E256E2">
      <w:pPr>
        <w:pStyle w:val="Reference"/>
        <w:tabs>
          <w:tab w:val="clear" w:pos="709"/>
          <w:tab w:val="left" w:pos="851"/>
        </w:tabs>
        <w:ind w:left="0" w:firstLine="0"/>
        <w:rPr>
          <w:lang w:val="it"/>
        </w:rPr>
      </w:pPr>
    </w:p>
    <w:p w14:paraId="72BAA330" w14:textId="19E3997D" w:rsidR="00E256E2" w:rsidRDefault="00E256E2" w:rsidP="00A16213">
      <w:pPr>
        <w:pStyle w:val="Reference"/>
        <w:tabs>
          <w:tab w:val="clear" w:pos="709"/>
          <w:tab w:val="left" w:pos="851"/>
        </w:tabs>
        <w:ind w:left="0" w:firstLine="0"/>
        <w:rPr>
          <w:lang w:val="it"/>
        </w:rPr>
      </w:pPr>
      <w:r w:rsidRPr="00822B53">
        <w:rPr>
          <w:lang w:val="it"/>
        </w:rPr>
        <w:t>[6]</w:t>
      </w:r>
      <w:r w:rsidR="00B24A5B" w:rsidRPr="00B24A5B">
        <w:rPr>
          <w:lang w:val="it"/>
        </w:rPr>
        <w:t xml:space="preserve"> </w:t>
      </w:r>
      <w:r w:rsidR="00B24A5B" w:rsidRPr="00822B53">
        <w:rPr>
          <w:lang w:val="it"/>
        </w:rPr>
        <w:t xml:space="preserve">De Luca R., Faella O., Monetti G., “Il Carosello Trigonometrico”, </w:t>
      </w:r>
      <w:r w:rsidR="00B24A5B" w:rsidRPr="00EE4398">
        <w:rPr>
          <w:i/>
          <w:lang w:val="it"/>
        </w:rPr>
        <w:t>Giornale di Fisica SIF</w:t>
      </w:r>
      <w:r w:rsidR="00B24A5B" w:rsidRPr="00822B53">
        <w:rPr>
          <w:lang w:val="it"/>
        </w:rPr>
        <w:t xml:space="preserve">, </w:t>
      </w:r>
      <w:r w:rsidR="00B24A5B" w:rsidRPr="00020562">
        <w:rPr>
          <w:b/>
          <w:lang w:val="it"/>
        </w:rPr>
        <w:t>vol.3</w:t>
      </w:r>
      <w:r w:rsidR="00B02F38">
        <w:rPr>
          <w:lang w:val="it"/>
        </w:rPr>
        <w:t xml:space="preserve"> (07-09 2019)</w:t>
      </w:r>
      <w:bookmarkStart w:id="0" w:name="_GoBack"/>
      <w:bookmarkEnd w:id="0"/>
    </w:p>
    <w:p w14:paraId="7BEC6028" w14:textId="77777777" w:rsidR="00385C15" w:rsidRPr="00B24A5B" w:rsidRDefault="00385C15" w:rsidP="00A16213">
      <w:pPr>
        <w:pStyle w:val="Reference"/>
        <w:tabs>
          <w:tab w:val="clear" w:pos="709"/>
          <w:tab w:val="left" w:pos="851"/>
        </w:tabs>
        <w:ind w:left="0" w:firstLine="0"/>
        <w:rPr>
          <w:strike/>
          <w:lang w:val="it"/>
        </w:rPr>
      </w:pPr>
    </w:p>
    <w:p w14:paraId="4C231143" w14:textId="47CF39CE" w:rsidR="00EA3F4B" w:rsidRPr="002938CE" w:rsidRDefault="00E256E2" w:rsidP="00A16213">
      <w:pPr>
        <w:pStyle w:val="Reference"/>
        <w:tabs>
          <w:tab w:val="clear" w:pos="709"/>
          <w:tab w:val="left" w:pos="851"/>
        </w:tabs>
        <w:ind w:left="0" w:firstLine="0"/>
        <w:rPr>
          <w:rFonts w:ascii="Times New Roman" w:hAnsi="Times New Roman"/>
          <w:lang w:val="it-IT"/>
        </w:rPr>
      </w:pPr>
      <w:r w:rsidRPr="00822B53">
        <w:rPr>
          <w:lang w:val="it"/>
        </w:rPr>
        <w:t xml:space="preserve">[7] Boyer C., </w:t>
      </w:r>
      <w:r w:rsidRPr="006653F3">
        <w:rPr>
          <w:i/>
          <w:lang w:val="it"/>
        </w:rPr>
        <w:t>Storia della matematica</w:t>
      </w:r>
      <w:r w:rsidRPr="00822B53">
        <w:rPr>
          <w:lang w:val="it"/>
        </w:rPr>
        <w:t xml:space="preserve"> </w:t>
      </w:r>
      <w:r w:rsidR="006653F3">
        <w:rPr>
          <w:lang w:val="it"/>
        </w:rPr>
        <w:t>(</w:t>
      </w:r>
      <w:proofErr w:type="spellStart"/>
      <w:proofErr w:type="gramStart"/>
      <w:r w:rsidR="00020562" w:rsidRPr="006653F3">
        <w:rPr>
          <w:lang w:val="it"/>
        </w:rPr>
        <w:t>ed.</w:t>
      </w:r>
      <w:r w:rsidRPr="006653F3">
        <w:rPr>
          <w:lang w:val="it"/>
        </w:rPr>
        <w:t>Mondadori</w:t>
      </w:r>
      <w:proofErr w:type="spellEnd"/>
      <w:proofErr w:type="gramEnd"/>
      <w:r w:rsidRPr="00822B53">
        <w:rPr>
          <w:lang w:val="it"/>
        </w:rPr>
        <w:t>, Milano</w:t>
      </w:r>
      <w:r w:rsidR="006653F3">
        <w:rPr>
          <w:lang w:val="it"/>
        </w:rPr>
        <w:t>)</w:t>
      </w:r>
      <w:r w:rsidRPr="00822B53">
        <w:rPr>
          <w:lang w:val="it"/>
        </w:rPr>
        <w:t xml:space="preserve"> 1990.</w:t>
      </w:r>
    </w:p>
    <w:p w14:paraId="1C4B8C59" w14:textId="77777777" w:rsidR="00B24A5B" w:rsidRPr="002938CE" w:rsidRDefault="00B24A5B">
      <w:pPr>
        <w:pStyle w:val="Reference"/>
        <w:ind w:left="0" w:firstLine="0"/>
        <w:rPr>
          <w:rFonts w:ascii="Times New Roman" w:hAnsi="Times New Roman"/>
          <w:lang w:val="it-IT"/>
        </w:rPr>
      </w:pPr>
    </w:p>
    <w:sectPr w:rsidR="00B24A5B" w:rsidRPr="002938CE" w:rsidSect="009A169E">
      <w:headerReference w:type="default" r:id="rId1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736F" w14:textId="77777777" w:rsidR="000D4BBE" w:rsidRDefault="000D4BBE">
      <w:r>
        <w:rPr>
          <w:lang w:val="it"/>
        </w:rPr>
        <w:separator/>
      </w:r>
    </w:p>
  </w:endnote>
  <w:endnote w:type="continuationSeparator" w:id="0">
    <w:p w14:paraId="4973F464" w14:textId="77777777" w:rsidR="000D4BBE" w:rsidRDefault="000D4BBE">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1684" w14:textId="77777777" w:rsidR="000D4BBE" w:rsidRPr="00043761" w:rsidRDefault="000D4BBE">
      <w:pPr>
        <w:pStyle w:val="Bulleted"/>
        <w:numPr>
          <w:ilvl w:val="0"/>
          <w:numId w:val="0"/>
        </w:numPr>
        <w:rPr>
          <w:rFonts w:ascii="Sabon" w:hAnsi="Sabon"/>
          <w:color w:val="auto"/>
          <w:szCs w:val="20"/>
        </w:rPr>
      </w:pPr>
      <w:r>
        <w:rPr>
          <w:lang w:val="it"/>
        </w:rPr>
        <w:separator/>
      </w:r>
    </w:p>
  </w:footnote>
  <w:footnote w:type="continuationSeparator" w:id="0">
    <w:p w14:paraId="54DFC140" w14:textId="77777777" w:rsidR="000D4BBE" w:rsidRDefault="000D4BBE">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C760" w14:textId="77777777" w:rsidR="003A1CD0" w:rsidRDefault="003A1CD0">
    <w:pPr>
      <w:pStyle w:val="Intestazione"/>
    </w:pPr>
  </w:p>
  <w:p w14:paraId="174E5EE2" w14:textId="77777777" w:rsidR="003A1CD0" w:rsidRDefault="003A1CD0">
    <w:pPr>
      <w:pStyle w:val="Intestazione"/>
    </w:pPr>
  </w:p>
  <w:p w14:paraId="349AAFA3" w14:textId="77777777" w:rsidR="003A1CD0" w:rsidRDefault="003A1CD0">
    <w:pPr>
      <w:pStyle w:val="Intestazione"/>
    </w:pPr>
  </w:p>
  <w:p w14:paraId="2D50C826" w14:textId="77777777" w:rsidR="003A1CD0" w:rsidRDefault="003A1CD0">
    <w:pPr>
      <w:pStyle w:val="Intestazione"/>
    </w:pPr>
  </w:p>
  <w:p w14:paraId="0F1B1BAC" w14:textId="77777777" w:rsidR="003A1CD0" w:rsidRDefault="003A1CD0">
    <w:pPr>
      <w:pStyle w:val="Intestazione"/>
    </w:pPr>
  </w:p>
  <w:p w14:paraId="1E013C00" w14:textId="77777777" w:rsidR="003A1CD0" w:rsidRDefault="003A1C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9E4759"/>
    <w:multiLevelType w:val="hybridMultilevel"/>
    <w:tmpl w:val="4012465C"/>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1EE4477C"/>
    <w:multiLevelType w:val="hybridMultilevel"/>
    <w:tmpl w:val="2F60EB5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6"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F46CB9"/>
    <w:multiLevelType w:val="hybridMultilevel"/>
    <w:tmpl w:val="6910FAD0"/>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7F5A91"/>
    <w:multiLevelType w:val="hybridMultilevel"/>
    <w:tmpl w:val="585A07F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626B749E"/>
    <w:multiLevelType w:val="hybridMultilevel"/>
    <w:tmpl w:val="25381F5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3FF09B4"/>
    <w:multiLevelType w:val="multilevel"/>
    <w:tmpl w:val="359E49AC"/>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5"/>
  </w:num>
  <w:num w:numId="14">
    <w:abstractNumId w:val="10"/>
  </w:num>
  <w:num w:numId="15">
    <w:abstractNumId w:val="22"/>
  </w:num>
  <w:num w:numId="16">
    <w:abstractNumId w:val="12"/>
  </w:num>
  <w:num w:numId="17">
    <w:abstractNumId w:val="11"/>
  </w:num>
  <w:num w:numId="18">
    <w:abstractNumId w:val="21"/>
  </w:num>
  <w:num w:numId="19">
    <w:abstractNumId w:val="13"/>
  </w:num>
  <w:num w:numId="20">
    <w:abstractNumId w:val="20"/>
  </w:num>
  <w:num w:numId="21">
    <w:abstractNumId w:val="19"/>
  </w:num>
  <w:num w:numId="22">
    <w:abstractNumId w:val="14"/>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it-IT" w:vendorID="64" w:dllVersion="131078"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13C85"/>
    <w:rsid w:val="00020562"/>
    <w:rsid w:val="000334B2"/>
    <w:rsid w:val="00047C3A"/>
    <w:rsid w:val="000513AF"/>
    <w:rsid w:val="0005630D"/>
    <w:rsid w:val="0006715E"/>
    <w:rsid w:val="00074A70"/>
    <w:rsid w:val="0008366C"/>
    <w:rsid w:val="000A4498"/>
    <w:rsid w:val="000B06BC"/>
    <w:rsid w:val="000C7F65"/>
    <w:rsid w:val="000D4BBE"/>
    <w:rsid w:val="000D65E5"/>
    <w:rsid w:val="001075CF"/>
    <w:rsid w:val="00113399"/>
    <w:rsid w:val="00137524"/>
    <w:rsid w:val="00143875"/>
    <w:rsid w:val="00146ECF"/>
    <w:rsid w:val="0015294A"/>
    <w:rsid w:val="00165E82"/>
    <w:rsid w:val="0017062B"/>
    <w:rsid w:val="001927F9"/>
    <w:rsid w:val="001B05FD"/>
    <w:rsid w:val="001B3FE0"/>
    <w:rsid w:val="001E5DF1"/>
    <w:rsid w:val="001F0B25"/>
    <w:rsid w:val="00222CE9"/>
    <w:rsid w:val="00237CD0"/>
    <w:rsid w:val="00261991"/>
    <w:rsid w:val="00263545"/>
    <w:rsid w:val="00274D39"/>
    <w:rsid w:val="002938CE"/>
    <w:rsid w:val="002A5539"/>
    <w:rsid w:val="002A5A70"/>
    <w:rsid w:val="002B6994"/>
    <w:rsid w:val="002C0B5B"/>
    <w:rsid w:val="002E7923"/>
    <w:rsid w:val="002F4135"/>
    <w:rsid w:val="003054AA"/>
    <w:rsid w:val="00311540"/>
    <w:rsid w:val="0033046C"/>
    <w:rsid w:val="003323DC"/>
    <w:rsid w:val="003608F8"/>
    <w:rsid w:val="0038105C"/>
    <w:rsid w:val="00385C15"/>
    <w:rsid w:val="003872AA"/>
    <w:rsid w:val="003A1CD0"/>
    <w:rsid w:val="003D025D"/>
    <w:rsid w:val="003E4F7D"/>
    <w:rsid w:val="003F69CF"/>
    <w:rsid w:val="00413738"/>
    <w:rsid w:val="0041777B"/>
    <w:rsid w:val="00417C21"/>
    <w:rsid w:val="00425891"/>
    <w:rsid w:val="0043418D"/>
    <w:rsid w:val="00436AFF"/>
    <w:rsid w:val="00450357"/>
    <w:rsid w:val="004616A0"/>
    <w:rsid w:val="00480A2E"/>
    <w:rsid w:val="00487C98"/>
    <w:rsid w:val="004C18BB"/>
    <w:rsid w:val="004C674A"/>
    <w:rsid w:val="004E10BF"/>
    <w:rsid w:val="004E11FC"/>
    <w:rsid w:val="004F50E7"/>
    <w:rsid w:val="004F52BF"/>
    <w:rsid w:val="00503B05"/>
    <w:rsid w:val="00521A70"/>
    <w:rsid w:val="00531E53"/>
    <w:rsid w:val="00551CFB"/>
    <w:rsid w:val="005604FF"/>
    <w:rsid w:val="00565752"/>
    <w:rsid w:val="00582C20"/>
    <w:rsid w:val="005A2A51"/>
    <w:rsid w:val="005C24F9"/>
    <w:rsid w:val="005E1205"/>
    <w:rsid w:val="005E5FBC"/>
    <w:rsid w:val="005F03B4"/>
    <w:rsid w:val="005F10F2"/>
    <w:rsid w:val="005F591E"/>
    <w:rsid w:val="005F5DC5"/>
    <w:rsid w:val="00603DB5"/>
    <w:rsid w:val="006628E9"/>
    <w:rsid w:val="006653F3"/>
    <w:rsid w:val="00690533"/>
    <w:rsid w:val="006B47EB"/>
    <w:rsid w:val="006D5FB3"/>
    <w:rsid w:val="006E490A"/>
    <w:rsid w:val="00705404"/>
    <w:rsid w:val="00721922"/>
    <w:rsid w:val="00740913"/>
    <w:rsid w:val="00756199"/>
    <w:rsid w:val="00780D64"/>
    <w:rsid w:val="007A5ED1"/>
    <w:rsid w:val="008212AB"/>
    <w:rsid w:val="00822B53"/>
    <w:rsid w:val="00855FDF"/>
    <w:rsid w:val="0086417B"/>
    <w:rsid w:val="00884512"/>
    <w:rsid w:val="008845DB"/>
    <w:rsid w:val="00890E63"/>
    <w:rsid w:val="008B29A4"/>
    <w:rsid w:val="008E20F8"/>
    <w:rsid w:val="008E40A3"/>
    <w:rsid w:val="008E7714"/>
    <w:rsid w:val="008F43DD"/>
    <w:rsid w:val="008F65F8"/>
    <w:rsid w:val="00931930"/>
    <w:rsid w:val="00935719"/>
    <w:rsid w:val="009406AF"/>
    <w:rsid w:val="00966F61"/>
    <w:rsid w:val="009709BE"/>
    <w:rsid w:val="00980E44"/>
    <w:rsid w:val="009870AD"/>
    <w:rsid w:val="00990B2E"/>
    <w:rsid w:val="00992130"/>
    <w:rsid w:val="00993737"/>
    <w:rsid w:val="009A169E"/>
    <w:rsid w:val="009C1B55"/>
    <w:rsid w:val="009D694D"/>
    <w:rsid w:val="00A02FAE"/>
    <w:rsid w:val="00A052BD"/>
    <w:rsid w:val="00A16213"/>
    <w:rsid w:val="00A2526D"/>
    <w:rsid w:val="00A31E59"/>
    <w:rsid w:val="00A325A4"/>
    <w:rsid w:val="00A3462C"/>
    <w:rsid w:val="00A50795"/>
    <w:rsid w:val="00A55530"/>
    <w:rsid w:val="00A7198A"/>
    <w:rsid w:val="00AA1156"/>
    <w:rsid w:val="00AD03BA"/>
    <w:rsid w:val="00B02F38"/>
    <w:rsid w:val="00B24A5B"/>
    <w:rsid w:val="00B336CE"/>
    <w:rsid w:val="00B37F22"/>
    <w:rsid w:val="00B466A1"/>
    <w:rsid w:val="00B51C00"/>
    <w:rsid w:val="00B55841"/>
    <w:rsid w:val="00B82232"/>
    <w:rsid w:val="00B93EA0"/>
    <w:rsid w:val="00BB0135"/>
    <w:rsid w:val="00BC1D18"/>
    <w:rsid w:val="00BC3B0E"/>
    <w:rsid w:val="00BD050D"/>
    <w:rsid w:val="00BD6AF3"/>
    <w:rsid w:val="00BE73EA"/>
    <w:rsid w:val="00BF7A10"/>
    <w:rsid w:val="00BF7E91"/>
    <w:rsid w:val="00C1499A"/>
    <w:rsid w:val="00C16F20"/>
    <w:rsid w:val="00C220D4"/>
    <w:rsid w:val="00C31D0B"/>
    <w:rsid w:val="00C37247"/>
    <w:rsid w:val="00C60F37"/>
    <w:rsid w:val="00C74353"/>
    <w:rsid w:val="00C75D76"/>
    <w:rsid w:val="00C83AA7"/>
    <w:rsid w:val="00C9309C"/>
    <w:rsid w:val="00C97178"/>
    <w:rsid w:val="00CC1811"/>
    <w:rsid w:val="00CD2CC0"/>
    <w:rsid w:val="00CD3500"/>
    <w:rsid w:val="00CD4670"/>
    <w:rsid w:val="00CE57CF"/>
    <w:rsid w:val="00D146F9"/>
    <w:rsid w:val="00D2007C"/>
    <w:rsid w:val="00D21DD8"/>
    <w:rsid w:val="00D26315"/>
    <w:rsid w:val="00D30CE7"/>
    <w:rsid w:val="00D57961"/>
    <w:rsid w:val="00D60725"/>
    <w:rsid w:val="00D64162"/>
    <w:rsid w:val="00D657F7"/>
    <w:rsid w:val="00D65A74"/>
    <w:rsid w:val="00D74678"/>
    <w:rsid w:val="00DA4239"/>
    <w:rsid w:val="00DD350E"/>
    <w:rsid w:val="00DE05FD"/>
    <w:rsid w:val="00E0201C"/>
    <w:rsid w:val="00E04643"/>
    <w:rsid w:val="00E11769"/>
    <w:rsid w:val="00E20695"/>
    <w:rsid w:val="00E24C66"/>
    <w:rsid w:val="00E256E2"/>
    <w:rsid w:val="00E33525"/>
    <w:rsid w:val="00E33971"/>
    <w:rsid w:val="00E45C97"/>
    <w:rsid w:val="00E52808"/>
    <w:rsid w:val="00E63122"/>
    <w:rsid w:val="00E67700"/>
    <w:rsid w:val="00E736D1"/>
    <w:rsid w:val="00E86257"/>
    <w:rsid w:val="00EA16E8"/>
    <w:rsid w:val="00EA2595"/>
    <w:rsid w:val="00EA3F4B"/>
    <w:rsid w:val="00EB3690"/>
    <w:rsid w:val="00EB7E7A"/>
    <w:rsid w:val="00EC01B2"/>
    <w:rsid w:val="00ED106A"/>
    <w:rsid w:val="00EE4398"/>
    <w:rsid w:val="00F21932"/>
    <w:rsid w:val="00F43C3D"/>
    <w:rsid w:val="00F46A1C"/>
    <w:rsid w:val="00F565C4"/>
    <w:rsid w:val="00F637A8"/>
    <w:rsid w:val="00F86A0B"/>
    <w:rsid w:val="00F93A39"/>
    <w:rsid w:val="00FA0D5B"/>
    <w:rsid w:val="00FC70A8"/>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eastAsia="en-US"/>
    </w:rPr>
  </w:style>
  <w:style w:type="paragraph" w:styleId="Titolo1">
    <w:name w:val="heading 1"/>
    <w:basedOn w:val="Normale"/>
    <w:next w:val="Normale"/>
    <w:link w:val="Titolo1Carattere"/>
    <w:uiPriority w:val="1"/>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link w:val="TestonotaapidipaginaCarattere"/>
    <w:uiPriority w:val="99"/>
    <w:semiHidden/>
    <w:rPr>
      <w:rFonts w:ascii="Times" w:hAnsi="Times"/>
      <w:sz w:val="20"/>
    </w:rPr>
  </w:style>
  <w:style w:type="character" w:styleId="Rimandonotaapidipagina">
    <w:name w:val="footnote reference"/>
    <w:uiPriority w:val="99"/>
    <w:semiHidden/>
    <w:rPr>
      <w:rFonts w:ascii="Times New Roman" w:hAnsi="Times New Roman"/>
      <w:sz w:val="22"/>
      <w:szCs w:val="22"/>
      <w:vertAlign w:val="superscript"/>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uiPriority w:val="99"/>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143875"/>
    <w:pPr>
      <w:numPr>
        <w:numId w:val="18"/>
      </w:numPr>
      <w:tabs>
        <w:tab w:val="left" w:pos="567"/>
      </w:tabs>
      <w:spacing w:before="240"/>
    </w:pPr>
    <w:rPr>
      <w:rFonts w:ascii="Times" w:hAnsi="Times"/>
      <w:b/>
      <w:color w:val="000000"/>
      <w:sz w:val="22"/>
      <w:szCs w:val="22"/>
      <w:lang w:val="it-IT"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link w:val="CorpotestoCarattere"/>
    <w:uiPriority w:val="1"/>
    <w:qFormat/>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link w:val="PidipaginaCarattere"/>
    <w:uiPriority w:val="99"/>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link w:val="PreformattatoHTMLCarattere"/>
    <w:uiPriority w:val="99"/>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uiPriority w:val="99"/>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link w:val="TestofumettoCarattere"/>
    <w:uiPriority w:val="99"/>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143875"/>
    <w:rPr>
      <w:rFonts w:ascii="Times" w:hAnsi="Times"/>
      <w:b/>
      <w:color w:val="000000"/>
      <w:sz w:val="22"/>
      <w:szCs w:val="22"/>
      <w:lang w:val="it-IT"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customStyle="1" w:styleId="PreformattatoHTMLCarattere">
    <w:name w:val="Preformattato HTML Carattere"/>
    <w:basedOn w:val="Carpredefinitoparagrafo"/>
    <w:link w:val="PreformattatoHTML"/>
    <w:uiPriority w:val="99"/>
    <w:rsid w:val="008845DB"/>
    <w:rPr>
      <w:rFonts w:ascii="Courier New" w:hAnsi="Courier New" w:cs="Courier New"/>
      <w:lang w:eastAsia="en-US"/>
    </w:rPr>
  </w:style>
  <w:style w:type="paragraph" w:styleId="Paragrafoelenco">
    <w:name w:val="List Paragraph"/>
    <w:basedOn w:val="Normale"/>
    <w:uiPriority w:val="1"/>
    <w:qFormat/>
    <w:rsid w:val="00D26315"/>
    <w:pPr>
      <w:widowControl w:val="0"/>
      <w:autoSpaceDE w:val="0"/>
      <w:autoSpaceDN w:val="0"/>
      <w:ind w:left="624" w:hanging="504"/>
    </w:pPr>
    <w:rPr>
      <w:rFonts w:ascii="Cambria" w:eastAsia="Cambria" w:hAnsi="Cambria" w:cs="Cambria"/>
      <w:szCs w:val="22"/>
      <w:lang w:val="it-IT" w:eastAsia="it-IT" w:bidi="it-IT"/>
    </w:rPr>
  </w:style>
  <w:style w:type="paragraph" w:styleId="Didascalia">
    <w:name w:val="caption"/>
    <w:basedOn w:val="Normale"/>
    <w:next w:val="Normale"/>
    <w:uiPriority w:val="35"/>
    <w:unhideWhenUsed/>
    <w:qFormat/>
    <w:rsid w:val="00D26315"/>
    <w:pPr>
      <w:widowControl w:val="0"/>
      <w:autoSpaceDE w:val="0"/>
      <w:autoSpaceDN w:val="0"/>
      <w:spacing w:after="200"/>
    </w:pPr>
    <w:rPr>
      <w:rFonts w:ascii="Cambria" w:eastAsia="Cambria" w:hAnsi="Cambria" w:cs="Cambria"/>
      <w:b/>
      <w:bCs/>
      <w:color w:val="4F81BD" w:themeColor="accent1"/>
      <w:sz w:val="18"/>
      <w:szCs w:val="18"/>
      <w:lang w:val="it-IT" w:eastAsia="it-IT" w:bidi="it-IT"/>
    </w:rPr>
  </w:style>
  <w:style w:type="character" w:customStyle="1" w:styleId="TestonotaapidipaginaCarattere">
    <w:name w:val="Testo nota a piè di pagina Carattere"/>
    <w:basedOn w:val="Carpredefinitoparagrafo"/>
    <w:link w:val="Testonotaapidipagina"/>
    <w:uiPriority w:val="99"/>
    <w:semiHidden/>
    <w:rsid w:val="00D26315"/>
    <w:rPr>
      <w:rFonts w:ascii="Times" w:hAnsi="Times"/>
      <w:lang w:eastAsia="en-US"/>
    </w:rPr>
  </w:style>
  <w:style w:type="character" w:customStyle="1" w:styleId="Titolo1Carattere">
    <w:name w:val="Titolo 1 Carattere"/>
    <w:basedOn w:val="Carpredefinitoparagrafo"/>
    <w:link w:val="Titolo1"/>
    <w:uiPriority w:val="1"/>
    <w:rsid w:val="001F0B25"/>
    <w:rPr>
      <w:rFonts w:eastAsia="SimSun"/>
      <w:b/>
      <w:kern w:val="2"/>
      <w:sz w:val="24"/>
      <w:szCs w:val="24"/>
      <w:lang w:val="en-US" w:eastAsia="zh-CN"/>
    </w:rPr>
  </w:style>
  <w:style w:type="table" w:customStyle="1" w:styleId="TableNormal">
    <w:name w:val="Table Normal"/>
    <w:uiPriority w:val="2"/>
    <w:semiHidden/>
    <w:unhideWhenUsed/>
    <w:qFormat/>
    <w:rsid w:val="001F0B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basedOn w:val="Carpredefinitoparagrafo"/>
    <w:link w:val="Corpotesto"/>
    <w:uiPriority w:val="1"/>
    <w:rsid w:val="001F0B25"/>
    <w:rPr>
      <w:rFonts w:ascii="Sabon" w:hAnsi="Sabon"/>
      <w:sz w:val="22"/>
      <w:lang w:eastAsia="en-US"/>
    </w:rPr>
  </w:style>
  <w:style w:type="paragraph" w:customStyle="1" w:styleId="TableParagraph">
    <w:name w:val="Table Paragraph"/>
    <w:basedOn w:val="Normale"/>
    <w:uiPriority w:val="1"/>
    <w:qFormat/>
    <w:rsid w:val="001F0B25"/>
    <w:pPr>
      <w:widowControl w:val="0"/>
      <w:autoSpaceDE w:val="0"/>
      <w:autoSpaceDN w:val="0"/>
    </w:pPr>
    <w:rPr>
      <w:rFonts w:ascii="Cambria" w:eastAsia="Cambria" w:hAnsi="Cambria" w:cs="Cambria"/>
      <w:szCs w:val="22"/>
      <w:lang w:val="it-IT" w:eastAsia="it-IT" w:bidi="it-IT"/>
    </w:rPr>
  </w:style>
  <w:style w:type="character" w:customStyle="1" w:styleId="PidipaginaCarattere">
    <w:name w:val="Piè di pagina Carattere"/>
    <w:basedOn w:val="Carpredefinitoparagrafo"/>
    <w:link w:val="Pidipagina"/>
    <w:uiPriority w:val="99"/>
    <w:rsid w:val="001F0B25"/>
    <w:rPr>
      <w:rFonts w:ascii="Sabon" w:hAnsi="Sabon"/>
      <w:sz w:val="22"/>
      <w:lang w:eastAsia="en-US"/>
    </w:rPr>
  </w:style>
  <w:style w:type="character" w:customStyle="1" w:styleId="IntestazioneCarattere">
    <w:name w:val="Intestazione Carattere"/>
    <w:basedOn w:val="Carpredefinitoparagrafo"/>
    <w:link w:val="Intestazione"/>
    <w:uiPriority w:val="99"/>
    <w:rsid w:val="001F0B25"/>
    <w:rPr>
      <w:rFonts w:ascii="Sabon" w:hAnsi="Sabon"/>
      <w:sz w:val="22"/>
      <w:lang w:eastAsia="en-US"/>
    </w:rPr>
  </w:style>
  <w:style w:type="character" w:customStyle="1" w:styleId="TestofumettoCarattere">
    <w:name w:val="Testo fumetto Carattere"/>
    <w:basedOn w:val="Carpredefinitoparagrafo"/>
    <w:link w:val="Testofumetto"/>
    <w:uiPriority w:val="99"/>
    <w:semiHidden/>
    <w:rsid w:val="001F0B25"/>
    <w:rPr>
      <w:rFonts w:ascii="Tahoma" w:hAnsi="Tahoma" w:cs="Tahoma"/>
      <w:sz w:val="16"/>
      <w:szCs w:val="16"/>
      <w:lang w:eastAsia="en-US"/>
    </w:rPr>
  </w:style>
  <w:style w:type="character" w:customStyle="1" w:styleId="MathematicaFormatStandardForm">
    <w:name w:val="MathematicaFormatStandardForm"/>
    <w:uiPriority w:val="99"/>
    <w:rsid w:val="001F0B25"/>
    <w:rPr>
      <w:rFonts w:ascii="Courier" w:hAnsi="Courier" w:cs="Courier"/>
    </w:rPr>
  </w:style>
  <w:style w:type="table" w:styleId="Sfondochiaro">
    <w:name w:val="Light Shading"/>
    <w:basedOn w:val="Tabellanormale"/>
    <w:uiPriority w:val="60"/>
    <w:rsid w:val="001F0B25"/>
    <w:pPr>
      <w:widowControl w:val="0"/>
      <w:autoSpaceDE w:val="0"/>
      <w:autoSpaceDN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2">
    <w:name w:val="Light Shading Accent 2"/>
    <w:basedOn w:val="Tabellanormale"/>
    <w:uiPriority w:val="60"/>
    <w:rsid w:val="001F0B25"/>
    <w:pPr>
      <w:widowControl w:val="0"/>
      <w:autoSpaceDE w:val="0"/>
      <w:autoSpaceDN w:val="0"/>
    </w:pPr>
    <w:rPr>
      <w:rFonts w:asciiTheme="minorHAnsi" w:eastAsiaTheme="minorHAnsi" w:hAnsiTheme="minorHAnsi" w:cstheme="min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1">
    <w:name w:val="Light Shading Accent 1"/>
    <w:basedOn w:val="Tabellanormale"/>
    <w:uiPriority w:val="60"/>
    <w:rsid w:val="001F0B25"/>
    <w:pPr>
      <w:widowControl w:val="0"/>
      <w:autoSpaceDE w:val="0"/>
      <w:autoSpaceDN w:val="0"/>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4">
    <w:name w:val="Light Shading Accent 4"/>
    <w:basedOn w:val="Tabellanormale"/>
    <w:uiPriority w:val="60"/>
    <w:rsid w:val="001F0B25"/>
    <w:pPr>
      <w:widowControl w:val="0"/>
      <w:autoSpaceDE w:val="0"/>
      <w:autoSpaceDN w:val="0"/>
    </w:pPr>
    <w:rPr>
      <w:rFonts w:asciiTheme="minorHAnsi" w:eastAsiaTheme="minorHAnsi"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1F0B25"/>
    <w:pPr>
      <w:widowControl w:val="0"/>
      <w:autoSpaceDE w:val="0"/>
      <w:autoSpaceDN w:val="0"/>
    </w:pPr>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MathematicaCellInput">
    <w:name w:val="MathematicaCellInput"/>
    <w:rsid w:val="001F0B25"/>
    <w:pPr>
      <w:autoSpaceDE w:val="0"/>
      <w:autoSpaceDN w:val="0"/>
      <w:adjustRightInd w:val="0"/>
    </w:pPr>
    <w:rPr>
      <w:rFonts w:ascii="Times" w:eastAsiaTheme="minorHAnsi" w:hAnsi="Times" w:cs="Times"/>
      <w:b/>
      <w:bCs/>
      <w:sz w:val="26"/>
      <w:szCs w:val="26"/>
      <w:lang w:val="it-IT" w:eastAsia="en-US"/>
    </w:rPr>
  </w:style>
  <w:style w:type="paragraph" w:styleId="Nessunaspaziatura">
    <w:name w:val="No Spacing"/>
    <w:uiPriority w:val="1"/>
    <w:qFormat/>
    <w:rsid w:val="001F0B25"/>
    <w:pPr>
      <w:widowControl w:val="0"/>
      <w:autoSpaceDE w:val="0"/>
      <w:autoSpaceDN w:val="0"/>
    </w:pPr>
    <w:rPr>
      <w:rFonts w:ascii="Cambria" w:eastAsia="Cambria" w:hAnsi="Cambria" w:cs="Cambria"/>
      <w:sz w:val="22"/>
      <w:szCs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rdeluca@unis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2121</Words>
  <Characters>12093</Characters>
  <Application>Microsoft Office Word</Application>
  <DocSecurity>0</DocSecurity>
  <Lines>100</Lines>
  <Paragraphs>28</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Open Access proceedings Journal of Physics: Conference series</vt:lpstr>
      <vt:lpstr>Open Access proceedings Journal of Physics: Conference series</vt:lpstr>
      <vt:lpstr>Open Access proceedings Journal of Physics: Conference series</vt:lpstr>
    </vt:vector>
  </TitlesOfParts>
  <Company>IOP Publishing</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Giulia Monetti</cp:lastModifiedBy>
  <cp:revision>17</cp:revision>
  <cp:lastPrinted>2007-03-22T16:16:00Z</cp:lastPrinted>
  <dcterms:created xsi:type="dcterms:W3CDTF">2021-03-27T15:51:00Z</dcterms:created>
  <dcterms:modified xsi:type="dcterms:W3CDTF">2021-03-29T15:26:00Z</dcterms:modified>
</cp:coreProperties>
</file>